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E23E2" w14:textId="4F8F2D7A" w:rsidR="00883814" w:rsidRDefault="00883814">
      <w:r>
        <w:rPr>
          <w:noProof/>
          <w:lang w:eastAsia="en-GB"/>
        </w:rPr>
        <w:drawing>
          <wp:anchor distT="0" distB="0" distL="114300" distR="114300" simplePos="0" relativeHeight="251657216" behindDoc="0" locked="0" layoutInCell="1" allowOverlap="1" wp14:anchorId="51B64B38" wp14:editId="42D08619">
            <wp:simplePos x="0" y="0"/>
            <wp:positionH relativeFrom="margin">
              <wp:align>center</wp:align>
            </wp:positionH>
            <wp:positionV relativeFrom="paragraph">
              <wp:posOffset>-370205</wp:posOffset>
            </wp:positionV>
            <wp:extent cx="2628900" cy="2491740"/>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900" cy="24917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5932FE" w14:textId="207BE52B" w:rsidR="00883814" w:rsidRDefault="00883814"/>
    <w:p w14:paraId="0195DAE7" w14:textId="1E743772" w:rsidR="00883814" w:rsidRDefault="00883814"/>
    <w:p w14:paraId="06237FEE" w14:textId="49AF8B8E" w:rsidR="00883814" w:rsidRDefault="00883814"/>
    <w:p w14:paraId="73547049" w14:textId="1BDE4A9C" w:rsidR="00883814" w:rsidRDefault="00883814"/>
    <w:p w14:paraId="7209C6E3" w14:textId="5AF2C763" w:rsidR="00883814" w:rsidRDefault="00883814"/>
    <w:p w14:paraId="6D12A574" w14:textId="77777777" w:rsidR="00883814" w:rsidRDefault="00883814"/>
    <w:p w14:paraId="79DEA07D" w14:textId="54B552AF" w:rsidR="009E4380" w:rsidRDefault="009E4380"/>
    <w:p w14:paraId="4B31E91A" w14:textId="7062F5CC" w:rsidR="00883814" w:rsidRDefault="00883814"/>
    <w:p w14:paraId="17A190E1" w14:textId="4AC2B4DC" w:rsidR="00883814" w:rsidRDefault="00883814" w:rsidP="00883814">
      <w:pPr>
        <w:jc w:val="center"/>
        <w:rPr>
          <w:b/>
          <w:bCs/>
        </w:rPr>
      </w:pPr>
      <w:r>
        <w:rPr>
          <w:b/>
          <w:bCs/>
        </w:rPr>
        <w:t>Behaviour Policy</w:t>
      </w:r>
    </w:p>
    <w:p w14:paraId="41AE415F" w14:textId="550EA44A" w:rsidR="00883814" w:rsidRDefault="00883814" w:rsidP="00883814">
      <w:pPr>
        <w:jc w:val="center"/>
        <w:rPr>
          <w:b/>
          <w:bCs/>
        </w:rPr>
      </w:pPr>
    </w:p>
    <w:tbl>
      <w:tblPr>
        <w:tblStyle w:val="TableGrid1"/>
        <w:tblW w:w="0" w:type="auto"/>
        <w:tblInd w:w="1080" w:type="dxa"/>
        <w:tblLook w:val="04A0" w:firstRow="1" w:lastRow="0" w:firstColumn="1" w:lastColumn="0" w:noHBand="0" w:noVBand="1"/>
      </w:tblPr>
      <w:tblGrid>
        <w:gridCol w:w="2718"/>
        <w:gridCol w:w="2740"/>
        <w:gridCol w:w="1275"/>
        <w:gridCol w:w="1203"/>
      </w:tblGrid>
      <w:tr w:rsidR="00883814" w14:paraId="7CE43A3B" w14:textId="77777777" w:rsidTr="00526695">
        <w:tc>
          <w:tcPr>
            <w:tcW w:w="2718" w:type="dxa"/>
            <w:tcBorders>
              <w:top w:val="single" w:sz="4" w:space="0" w:color="auto"/>
              <w:left w:val="single" w:sz="4" w:space="0" w:color="auto"/>
              <w:bottom w:val="single" w:sz="4" w:space="0" w:color="auto"/>
              <w:right w:val="single" w:sz="4" w:space="0" w:color="auto"/>
            </w:tcBorders>
            <w:hideMark/>
          </w:tcPr>
          <w:p w14:paraId="4F74D815" w14:textId="77777777" w:rsidR="00883814" w:rsidRDefault="00883814" w:rsidP="005A0E37">
            <w:pPr>
              <w:rPr>
                <w:lang w:val="en-GB"/>
              </w:rPr>
            </w:pPr>
            <w:r>
              <w:rPr>
                <w:lang w:val="en-GB"/>
              </w:rPr>
              <w:t>Date policy written/amended/reviewed</w:t>
            </w:r>
          </w:p>
        </w:tc>
        <w:tc>
          <w:tcPr>
            <w:tcW w:w="2740" w:type="dxa"/>
            <w:tcBorders>
              <w:top w:val="single" w:sz="4" w:space="0" w:color="auto"/>
              <w:left w:val="single" w:sz="4" w:space="0" w:color="auto"/>
              <w:bottom w:val="single" w:sz="4" w:space="0" w:color="auto"/>
              <w:right w:val="single" w:sz="4" w:space="0" w:color="auto"/>
            </w:tcBorders>
            <w:hideMark/>
          </w:tcPr>
          <w:p w14:paraId="50926F13" w14:textId="77777777" w:rsidR="00883814" w:rsidRDefault="00883814" w:rsidP="005A0E37">
            <w:pPr>
              <w:rPr>
                <w:lang w:val="en-GB"/>
              </w:rPr>
            </w:pPr>
            <w:r>
              <w:rPr>
                <w:lang w:val="en-GB"/>
              </w:rPr>
              <w:t>Amended/written/reviewed by</w:t>
            </w:r>
          </w:p>
        </w:tc>
        <w:tc>
          <w:tcPr>
            <w:tcW w:w="1275" w:type="dxa"/>
            <w:tcBorders>
              <w:top w:val="single" w:sz="4" w:space="0" w:color="auto"/>
              <w:left w:val="single" w:sz="4" w:space="0" w:color="auto"/>
              <w:bottom w:val="single" w:sz="4" w:space="0" w:color="auto"/>
              <w:right w:val="single" w:sz="4" w:space="0" w:color="auto"/>
            </w:tcBorders>
            <w:hideMark/>
          </w:tcPr>
          <w:p w14:paraId="1CBC16C1" w14:textId="77777777" w:rsidR="00883814" w:rsidRDefault="00883814" w:rsidP="005A0E37">
            <w:pPr>
              <w:rPr>
                <w:lang w:val="en-GB"/>
              </w:rPr>
            </w:pPr>
            <w:r>
              <w:rPr>
                <w:lang w:val="en-GB"/>
              </w:rPr>
              <w:t>Authorised by</w:t>
            </w:r>
          </w:p>
        </w:tc>
        <w:tc>
          <w:tcPr>
            <w:tcW w:w="1203" w:type="dxa"/>
            <w:tcBorders>
              <w:top w:val="single" w:sz="4" w:space="0" w:color="auto"/>
              <w:left w:val="single" w:sz="4" w:space="0" w:color="auto"/>
              <w:bottom w:val="single" w:sz="4" w:space="0" w:color="auto"/>
              <w:right w:val="single" w:sz="4" w:space="0" w:color="auto"/>
            </w:tcBorders>
            <w:hideMark/>
          </w:tcPr>
          <w:p w14:paraId="76C19E56" w14:textId="77777777" w:rsidR="00883814" w:rsidRDefault="00883814" w:rsidP="005A0E37">
            <w:pPr>
              <w:rPr>
                <w:lang w:val="en-GB"/>
              </w:rPr>
            </w:pPr>
            <w:r>
              <w:rPr>
                <w:lang w:val="en-GB"/>
              </w:rPr>
              <w:t>Next review due</w:t>
            </w:r>
          </w:p>
        </w:tc>
      </w:tr>
      <w:tr w:rsidR="00883814" w14:paraId="1A54EDBE" w14:textId="77777777" w:rsidTr="00526695">
        <w:tc>
          <w:tcPr>
            <w:tcW w:w="2718" w:type="dxa"/>
            <w:tcBorders>
              <w:top w:val="single" w:sz="4" w:space="0" w:color="auto"/>
              <w:left w:val="single" w:sz="4" w:space="0" w:color="auto"/>
              <w:bottom w:val="single" w:sz="4" w:space="0" w:color="auto"/>
              <w:right w:val="single" w:sz="4" w:space="0" w:color="auto"/>
            </w:tcBorders>
            <w:hideMark/>
          </w:tcPr>
          <w:p w14:paraId="5A9AE656" w14:textId="77777777" w:rsidR="00883814" w:rsidRDefault="00883814" w:rsidP="005A0E37">
            <w:pPr>
              <w:rPr>
                <w:lang w:val="en-GB"/>
              </w:rPr>
            </w:pPr>
            <w:r>
              <w:rPr>
                <w:lang w:val="en-GB"/>
              </w:rPr>
              <w:t>16.11.16</w:t>
            </w:r>
          </w:p>
        </w:tc>
        <w:tc>
          <w:tcPr>
            <w:tcW w:w="2740" w:type="dxa"/>
            <w:tcBorders>
              <w:top w:val="single" w:sz="4" w:space="0" w:color="auto"/>
              <w:left w:val="single" w:sz="4" w:space="0" w:color="auto"/>
              <w:bottom w:val="single" w:sz="4" w:space="0" w:color="auto"/>
              <w:right w:val="single" w:sz="4" w:space="0" w:color="auto"/>
            </w:tcBorders>
            <w:hideMark/>
          </w:tcPr>
          <w:p w14:paraId="038369A8" w14:textId="77777777" w:rsidR="00883814" w:rsidRDefault="00883814" w:rsidP="005A0E37">
            <w:pPr>
              <w:rPr>
                <w:lang w:val="en-GB"/>
              </w:rPr>
            </w:pPr>
            <w:r>
              <w:rPr>
                <w:lang w:val="en-GB"/>
              </w:rPr>
              <w:t>Sarah Cox</w:t>
            </w:r>
          </w:p>
        </w:tc>
        <w:tc>
          <w:tcPr>
            <w:tcW w:w="1275" w:type="dxa"/>
            <w:tcBorders>
              <w:top w:val="single" w:sz="4" w:space="0" w:color="auto"/>
              <w:left w:val="single" w:sz="4" w:space="0" w:color="auto"/>
              <w:bottom w:val="single" w:sz="4" w:space="0" w:color="auto"/>
              <w:right w:val="single" w:sz="4" w:space="0" w:color="auto"/>
            </w:tcBorders>
          </w:tcPr>
          <w:p w14:paraId="63790189" w14:textId="77777777" w:rsidR="00883814" w:rsidRDefault="00883814" w:rsidP="005A0E37">
            <w:pPr>
              <w:rPr>
                <w:lang w:val="en-GB"/>
              </w:rPr>
            </w:pPr>
          </w:p>
        </w:tc>
        <w:tc>
          <w:tcPr>
            <w:tcW w:w="1203" w:type="dxa"/>
            <w:tcBorders>
              <w:top w:val="single" w:sz="4" w:space="0" w:color="auto"/>
              <w:left w:val="single" w:sz="4" w:space="0" w:color="auto"/>
              <w:bottom w:val="single" w:sz="4" w:space="0" w:color="auto"/>
              <w:right w:val="single" w:sz="4" w:space="0" w:color="auto"/>
            </w:tcBorders>
          </w:tcPr>
          <w:p w14:paraId="343CC4C1" w14:textId="77777777" w:rsidR="00883814" w:rsidRDefault="00883814" w:rsidP="005A0E37">
            <w:pPr>
              <w:rPr>
                <w:lang w:val="en-GB"/>
              </w:rPr>
            </w:pPr>
          </w:p>
        </w:tc>
      </w:tr>
      <w:tr w:rsidR="00883814" w14:paraId="6451F225" w14:textId="77777777" w:rsidTr="00526695">
        <w:tc>
          <w:tcPr>
            <w:tcW w:w="2718" w:type="dxa"/>
            <w:tcBorders>
              <w:top w:val="single" w:sz="4" w:space="0" w:color="auto"/>
              <w:left w:val="single" w:sz="4" w:space="0" w:color="auto"/>
              <w:bottom w:val="single" w:sz="4" w:space="0" w:color="auto"/>
              <w:right w:val="single" w:sz="4" w:space="0" w:color="auto"/>
            </w:tcBorders>
            <w:hideMark/>
          </w:tcPr>
          <w:p w14:paraId="47314C64" w14:textId="77777777" w:rsidR="00883814" w:rsidRDefault="00883814" w:rsidP="005A0E37">
            <w:pPr>
              <w:rPr>
                <w:lang w:val="en-GB"/>
              </w:rPr>
            </w:pPr>
            <w:r>
              <w:rPr>
                <w:lang w:val="en-GB"/>
              </w:rPr>
              <w:t>30/08/18</w:t>
            </w:r>
          </w:p>
        </w:tc>
        <w:tc>
          <w:tcPr>
            <w:tcW w:w="2740" w:type="dxa"/>
            <w:tcBorders>
              <w:top w:val="single" w:sz="4" w:space="0" w:color="auto"/>
              <w:left w:val="single" w:sz="4" w:space="0" w:color="auto"/>
              <w:bottom w:val="single" w:sz="4" w:space="0" w:color="auto"/>
              <w:right w:val="single" w:sz="4" w:space="0" w:color="auto"/>
            </w:tcBorders>
            <w:hideMark/>
          </w:tcPr>
          <w:p w14:paraId="494C8546" w14:textId="77777777" w:rsidR="00883814" w:rsidRDefault="00883814" w:rsidP="005A0E37">
            <w:pPr>
              <w:rPr>
                <w:lang w:val="en-GB"/>
              </w:rPr>
            </w:pPr>
            <w:r>
              <w:rPr>
                <w:lang w:val="en-GB"/>
              </w:rPr>
              <w:t>Sarah Cox</w:t>
            </w:r>
          </w:p>
        </w:tc>
        <w:tc>
          <w:tcPr>
            <w:tcW w:w="1275" w:type="dxa"/>
            <w:tcBorders>
              <w:top w:val="single" w:sz="4" w:space="0" w:color="auto"/>
              <w:left w:val="single" w:sz="4" w:space="0" w:color="auto"/>
              <w:bottom w:val="single" w:sz="4" w:space="0" w:color="auto"/>
              <w:right w:val="single" w:sz="4" w:space="0" w:color="auto"/>
            </w:tcBorders>
            <w:hideMark/>
          </w:tcPr>
          <w:p w14:paraId="17A1AC51" w14:textId="77777777" w:rsidR="00883814" w:rsidRDefault="00883814" w:rsidP="005A0E37">
            <w:pPr>
              <w:rPr>
                <w:lang w:val="en-GB"/>
              </w:rPr>
            </w:pPr>
            <w:r>
              <w:rPr>
                <w:lang w:val="en-GB"/>
              </w:rPr>
              <w:t>Sarah Cox</w:t>
            </w:r>
          </w:p>
        </w:tc>
        <w:tc>
          <w:tcPr>
            <w:tcW w:w="1203" w:type="dxa"/>
            <w:tcBorders>
              <w:top w:val="single" w:sz="4" w:space="0" w:color="auto"/>
              <w:left w:val="single" w:sz="4" w:space="0" w:color="auto"/>
              <w:bottom w:val="single" w:sz="4" w:space="0" w:color="auto"/>
              <w:right w:val="single" w:sz="4" w:space="0" w:color="auto"/>
            </w:tcBorders>
            <w:hideMark/>
          </w:tcPr>
          <w:p w14:paraId="305C69C2" w14:textId="77777777" w:rsidR="00883814" w:rsidRDefault="00883814" w:rsidP="005A0E37">
            <w:pPr>
              <w:rPr>
                <w:lang w:val="en-GB"/>
              </w:rPr>
            </w:pPr>
            <w:r>
              <w:rPr>
                <w:lang w:val="en-GB"/>
              </w:rPr>
              <w:t>August 2019</w:t>
            </w:r>
          </w:p>
        </w:tc>
      </w:tr>
      <w:tr w:rsidR="00883814" w14:paraId="31EEBFEA" w14:textId="77777777" w:rsidTr="00526695">
        <w:tc>
          <w:tcPr>
            <w:tcW w:w="2718" w:type="dxa"/>
            <w:tcBorders>
              <w:top w:val="single" w:sz="4" w:space="0" w:color="auto"/>
              <w:left w:val="single" w:sz="4" w:space="0" w:color="auto"/>
              <w:bottom w:val="single" w:sz="4" w:space="0" w:color="auto"/>
              <w:right w:val="single" w:sz="4" w:space="0" w:color="auto"/>
            </w:tcBorders>
          </w:tcPr>
          <w:p w14:paraId="36C357E6" w14:textId="77777777" w:rsidR="00883814" w:rsidRDefault="00883814" w:rsidP="005A0E37">
            <w:pPr>
              <w:rPr>
                <w:lang w:val="en-GB"/>
              </w:rPr>
            </w:pPr>
            <w:r>
              <w:rPr>
                <w:lang w:val="en-GB"/>
              </w:rPr>
              <w:t>June 2019</w:t>
            </w:r>
          </w:p>
        </w:tc>
        <w:tc>
          <w:tcPr>
            <w:tcW w:w="2740" w:type="dxa"/>
            <w:tcBorders>
              <w:top w:val="single" w:sz="4" w:space="0" w:color="auto"/>
              <w:left w:val="single" w:sz="4" w:space="0" w:color="auto"/>
              <w:bottom w:val="single" w:sz="4" w:space="0" w:color="auto"/>
              <w:right w:val="single" w:sz="4" w:space="0" w:color="auto"/>
            </w:tcBorders>
          </w:tcPr>
          <w:p w14:paraId="7F0FDFF4" w14:textId="77777777" w:rsidR="00883814" w:rsidRDefault="00883814" w:rsidP="005A0E37">
            <w:pPr>
              <w:rPr>
                <w:lang w:val="en-GB"/>
              </w:rPr>
            </w:pPr>
            <w:r>
              <w:rPr>
                <w:lang w:val="en-GB"/>
              </w:rPr>
              <w:t>Sarah Cox</w:t>
            </w:r>
          </w:p>
        </w:tc>
        <w:tc>
          <w:tcPr>
            <w:tcW w:w="1275" w:type="dxa"/>
            <w:tcBorders>
              <w:top w:val="single" w:sz="4" w:space="0" w:color="auto"/>
              <w:left w:val="single" w:sz="4" w:space="0" w:color="auto"/>
              <w:bottom w:val="single" w:sz="4" w:space="0" w:color="auto"/>
              <w:right w:val="single" w:sz="4" w:space="0" w:color="auto"/>
            </w:tcBorders>
          </w:tcPr>
          <w:p w14:paraId="1F0F85D5" w14:textId="77777777" w:rsidR="00883814" w:rsidRDefault="00883814" w:rsidP="005A0E37">
            <w:pPr>
              <w:rPr>
                <w:lang w:val="en-GB"/>
              </w:rPr>
            </w:pPr>
            <w:r>
              <w:rPr>
                <w:lang w:val="en-GB"/>
              </w:rPr>
              <w:t>Sarah Cox</w:t>
            </w:r>
          </w:p>
        </w:tc>
        <w:tc>
          <w:tcPr>
            <w:tcW w:w="1203" w:type="dxa"/>
            <w:tcBorders>
              <w:top w:val="single" w:sz="4" w:space="0" w:color="auto"/>
              <w:left w:val="single" w:sz="4" w:space="0" w:color="auto"/>
              <w:bottom w:val="single" w:sz="4" w:space="0" w:color="auto"/>
              <w:right w:val="single" w:sz="4" w:space="0" w:color="auto"/>
            </w:tcBorders>
          </w:tcPr>
          <w:p w14:paraId="318E0F53" w14:textId="77777777" w:rsidR="00883814" w:rsidRDefault="00883814" w:rsidP="005A0E37">
            <w:pPr>
              <w:rPr>
                <w:lang w:val="en-GB"/>
              </w:rPr>
            </w:pPr>
            <w:r>
              <w:rPr>
                <w:lang w:val="en-GB"/>
              </w:rPr>
              <w:t>June 2020</w:t>
            </w:r>
          </w:p>
        </w:tc>
      </w:tr>
      <w:tr w:rsidR="00883814" w14:paraId="6463A581" w14:textId="77777777" w:rsidTr="00526695">
        <w:tc>
          <w:tcPr>
            <w:tcW w:w="2718" w:type="dxa"/>
            <w:tcBorders>
              <w:top w:val="single" w:sz="4" w:space="0" w:color="auto"/>
              <w:left w:val="single" w:sz="4" w:space="0" w:color="auto"/>
              <w:bottom w:val="single" w:sz="4" w:space="0" w:color="auto"/>
              <w:right w:val="single" w:sz="4" w:space="0" w:color="auto"/>
            </w:tcBorders>
          </w:tcPr>
          <w:p w14:paraId="2F4548E7" w14:textId="77777777" w:rsidR="00883814" w:rsidRDefault="00883814" w:rsidP="005A0E37">
            <w:pPr>
              <w:rPr>
                <w:lang w:val="en-GB"/>
              </w:rPr>
            </w:pPr>
            <w:r>
              <w:rPr>
                <w:lang w:val="en-GB"/>
              </w:rPr>
              <w:t>June 2020</w:t>
            </w:r>
          </w:p>
        </w:tc>
        <w:tc>
          <w:tcPr>
            <w:tcW w:w="2740" w:type="dxa"/>
            <w:tcBorders>
              <w:top w:val="single" w:sz="4" w:space="0" w:color="auto"/>
              <w:left w:val="single" w:sz="4" w:space="0" w:color="auto"/>
              <w:bottom w:val="single" w:sz="4" w:space="0" w:color="auto"/>
              <w:right w:val="single" w:sz="4" w:space="0" w:color="auto"/>
            </w:tcBorders>
          </w:tcPr>
          <w:p w14:paraId="100A980B" w14:textId="77777777" w:rsidR="00883814" w:rsidRDefault="00883814" w:rsidP="005A0E37">
            <w:pPr>
              <w:rPr>
                <w:lang w:val="en-GB"/>
              </w:rPr>
            </w:pPr>
            <w:r>
              <w:rPr>
                <w:lang w:val="en-GB"/>
              </w:rPr>
              <w:t>Will Andrew</w:t>
            </w:r>
          </w:p>
        </w:tc>
        <w:tc>
          <w:tcPr>
            <w:tcW w:w="1275" w:type="dxa"/>
            <w:tcBorders>
              <w:top w:val="single" w:sz="4" w:space="0" w:color="auto"/>
              <w:left w:val="single" w:sz="4" w:space="0" w:color="auto"/>
              <w:bottom w:val="single" w:sz="4" w:space="0" w:color="auto"/>
              <w:right w:val="single" w:sz="4" w:space="0" w:color="auto"/>
            </w:tcBorders>
          </w:tcPr>
          <w:p w14:paraId="01779479" w14:textId="77777777" w:rsidR="00883814" w:rsidRDefault="00883814" w:rsidP="005A0E37">
            <w:pPr>
              <w:rPr>
                <w:lang w:val="en-GB"/>
              </w:rPr>
            </w:pPr>
          </w:p>
        </w:tc>
        <w:tc>
          <w:tcPr>
            <w:tcW w:w="1203" w:type="dxa"/>
            <w:tcBorders>
              <w:top w:val="single" w:sz="4" w:space="0" w:color="auto"/>
              <w:left w:val="single" w:sz="4" w:space="0" w:color="auto"/>
              <w:bottom w:val="single" w:sz="4" w:space="0" w:color="auto"/>
              <w:right w:val="single" w:sz="4" w:space="0" w:color="auto"/>
            </w:tcBorders>
          </w:tcPr>
          <w:p w14:paraId="63879B74" w14:textId="77777777" w:rsidR="00883814" w:rsidRDefault="00883814" w:rsidP="005A0E37">
            <w:pPr>
              <w:rPr>
                <w:lang w:val="en-GB"/>
              </w:rPr>
            </w:pPr>
            <w:r>
              <w:rPr>
                <w:lang w:val="en-GB"/>
              </w:rPr>
              <w:t>June 2021</w:t>
            </w:r>
          </w:p>
        </w:tc>
      </w:tr>
      <w:tr w:rsidR="00883814" w14:paraId="2CB72FB7" w14:textId="77777777" w:rsidTr="00526695">
        <w:tc>
          <w:tcPr>
            <w:tcW w:w="2718" w:type="dxa"/>
            <w:tcBorders>
              <w:top w:val="single" w:sz="4" w:space="0" w:color="auto"/>
              <w:left w:val="single" w:sz="4" w:space="0" w:color="auto"/>
              <w:bottom w:val="single" w:sz="4" w:space="0" w:color="auto"/>
              <w:right w:val="single" w:sz="4" w:space="0" w:color="auto"/>
            </w:tcBorders>
          </w:tcPr>
          <w:p w14:paraId="5DD12E89" w14:textId="77777777" w:rsidR="00883814" w:rsidRDefault="00883814" w:rsidP="005A0E37">
            <w:pPr>
              <w:rPr>
                <w:lang w:val="en-GB"/>
              </w:rPr>
            </w:pPr>
            <w:r>
              <w:rPr>
                <w:lang w:val="en-GB"/>
              </w:rPr>
              <w:t>June 2021</w:t>
            </w:r>
          </w:p>
        </w:tc>
        <w:tc>
          <w:tcPr>
            <w:tcW w:w="2740" w:type="dxa"/>
            <w:tcBorders>
              <w:top w:val="single" w:sz="4" w:space="0" w:color="auto"/>
              <w:left w:val="single" w:sz="4" w:space="0" w:color="auto"/>
              <w:bottom w:val="single" w:sz="4" w:space="0" w:color="auto"/>
              <w:right w:val="single" w:sz="4" w:space="0" w:color="auto"/>
            </w:tcBorders>
          </w:tcPr>
          <w:p w14:paraId="3CF33475" w14:textId="77777777" w:rsidR="00883814" w:rsidRDefault="00883814" w:rsidP="005A0E37">
            <w:pPr>
              <w:rPr>
                <w:lang w:val="en-GB"/>
              </w:rPr>
            </w:pPr>
            <w:r>
              <w:rPr>
                <w:lang w:val="en-GB"/>
              </w:rPr>
              <w:t>Sarah Cox</w:t>
            </w:r>
          </w:p>
        </w:tc>
        <w:tc>
          <w:tcPr>
            <w:tcW w:w="1275" w:type="dxa"/>
            <w:tcBorders>
              <w:top w:val="single" w:sz="4" w:space="0" w:color="auto"/>
              <w:left w:val="single" w:sz="4" w:space="0" w:color="auto"/>
              <w:bottom w:val="single" w:sz="4" w:space="0" w:color="auto"/>
              <w:right w:val="single" w:sz="4" w:space="0" w:color="auto"/>
            </w:tcBorders>
          </w:tcPr>
          <w:p w14:paraId="59303B8D" w14:textId="77777777" w:rsidR="00883814" w:rsidRDefault="00883814" w:rsidP="005A0E37">
            <w:pPr>
              <w:rPr>
                <w:lang w:val="en-GB"/>
              </w:rPr>
            </w:pPr>
            <w:r>
              <w:rPr>
                <w:lang w:val="en-GB"/>
              </w:rPr>
              <w:t>Board of Directors on 8</w:t>
            </w:r>
            <w:r w:rsidRPr="001823DB">
              <w:rPr>
                <w:vertAlign w:val="superscript"/>
                <w:lang w:val="en-GB"/>
              </w:rPr>
              <w:t>th</w:t>
            </w:r>
            <w:r>
              <w:rPr>
                <w:lang w:val="en-GB"/>
              </w:rPr>
              <w:t xml:space="preserve">  June 2021 </w:t>
            </w:r>
          </w:p>
        </w:tc>
        <w:tc>
          <w:tcPr>
            <w:tcW w:w="1203" w:type="dxa"/>
            <w:tcBorders>
              <w:top w:val="single" w:sz="4" w:space="0" w:color="auto"/>
              <w:left w:val="single" w:sz="4" w:space="0" w:color="auto"/>
              <w:bottom w:val="single" w:sz="4" w:space="0" w:color="auto"/>
              <w:right w:val="single" w:sz="4" w:space="0" w:color="auto"/>
            </w:tcBorders>
          </w:tcPr>
          <w:p w14:paraId="2A698244" w14:textId="77777777" w:rsidR="00883814" w:rsidRDefault="00883814" w:rsidP="005A0E37">
            <w:pPr>
              <w:rPr>
                <w:lang w:val="en-GB"/>
              </w:rPr>
            </w:pPr>
            <w:r>
              <w:rPr>
                <w:lang w:val="en-GB"/>
              </w:rPr>
              <w:t>June 2022</w:t>
            </w:r>
          </w:p>
        </w:tc>
      </w:tr>
      <w:tr w:rsidR="00883814" w14:paraId="1BC9D5B3" w14:textId="77777777" w:rsidTr="00526695">
        <w:tc>
          <w:tcPr>
            <w:tcW w:w="2718" w:type="dxa"/>
            <w:tcBorders>
              <w:top w:val="single" w:sz="4" w:space="0" w:color="auto"/>
              <w:left w:val="single" w:sz="4" w:space="0" w:color="auto"/>
              <w:bottom w:val="single" w:sz="4" w:space="0" w:color="auto"/>
              <w:right w:val="single" w:sz="4" w:space="0" w:color="auto"/>
            </w:tcBorders>
          </w:tcPr>
          <w:p w14:paraId="0AAE3E20" w14:textId="77777777" w:rsidR="00883814" w:rsidRDefault="00883814" w:rsidP="005A0E37">
            <w:pPr>
              <w:rPr>
                <w:lang w:val="en-GB"/>
              </w:rPr>
            </w:pPr>
            <w:r>
              <w:rPr>
                <w:lang w:val="en-GB"/>
              </w:rPr>
              <w:t>May 2022</w:t>
            </w:r>
          </w:p>
        </w:tc>
        <w:tc>
          <w:tcPr>
            <w:tcW w:w="2740" w:type="dxa"/>
            <w:tcBorders>
              <w:top w:val="single" w:sz="4" w:space="0" w:color="auto"/>
              <w:left w:val="single" w:sz="4" w:space="0" w:color="auto"/>
              <w:bottom w:val="single" w:sz="4" w:space="0" w:color="auto"/>
              <w:right w:val="single" w:sz="4" w:space="0" w:color="auto"/>
            </w:tcBorders>
          </w:tcPr>
          <w:p w14:paraId="5991FF68" w14:textId="77777777" w:rsidR="00883814" w:rsidRDefault="00883814" w:rsidP="005A0E37">
            <w:pPr>
              <w:rPr>
                <w:lang w:val="en-GB"/>
              </w:rPr>
            </w:pPr>
            <w:r>
              <w:rPr>
                <w:lang w:val="en-GB"/>
              </w:rPr>
              <w:t>Adie Cox</w:t>
            </w:r>
          </w:p>
        </w:tc>
        <w:tc>
          <w:tcPr>
            <w:tcW w:w="1275" w:type="dxa"/>
            <w:tcBorders>
              <w:top w:val="single" w:sz="4" w:space="0" w:color="auto"/>
              <w:left w:val="single" w:sz="4" w:space="0" w:color="auto"/>
              <w:bottom w:val="single" w:sz="4" w:space="0" w:color="auto"/>
              <w:right w:val="single" w:sz="4" w:space="0" w:color="auto"/>
            </w:tcBorders>
          </w:tcPr>
          <w:p w14:paraId="510011F2" w14:textId="77777777" w:rsidR="00883814" w:rsidRDefault="00883814" w:rsidP="005A0E37">
            <w:pPr>
              <w:rPr>
                <w:lang w:val="en-GB"/>
              </w:rPr>
            </w:pPr>
            <w:r>
              <w:rPr>
                <w:lang w:val="en-GB"/>
              </w:rPr>
              <w:t>Board of Directors on 14</w:t>
            </w:r>
            <w:r w:rsidRPr="00314E27">
              <w:rPr>
                <w:vertAlign w:val="superscript"/>
                <w:lang w:val="en-GB"/>
              </w:rPr>
              <w:t>th</w:t>
            </w:r>
            <w:r>
              <w:rPr>
                <w:lang w:val="en-GB"/>
              </w:rPr>
              <w:t xml:space="preserve"> June 2022</w:t>
            </w:r>
          </w:p>
        </w:tc>
        <w:tc>
          <w:tcPr>
            <w:tcW w:w="1203" w:type="dxa"/>
            <w:tcBorders>
              <w:top w:val="single" w:sz="4" w:space="0" w:color="auto"/>
              <w:left w:val="single" w:sz="4" w:space="0" w:color="auto"/>
              <w:bottom w:val="single" w:sz="4" w:space="0" w:color="auto"/>
              <w:right w:val="single" w:sz="4" w:space="0" w:color="auto"/>
            </w:tcBorders>
          </w:tcPr>
          <w:p w14:paraId="0ABD509A" w14:textId="77777777" w:rsidR="00883814" w:rsidRDefault="00883814" w:rsidP="005A0E37">
            <w:pPr>
              <w:rPr>
                <w:lang w:val="en-GB"/>
              </w:rPr>
            </w:pPr>
            <w:r>
              <w:rPr>
                <w:lang w:val="en-GB"/>
              </w:rPr>
              <w:t>June 2023</w:t>
            </w:r>
          </w:p>
        </w:tc>
      </w:tr>
      <w:tr w:rsidR="00DC4D4A" w14:paraId="5C704A4B" w14:textId="77777777" w:rsidTr="00526695">
        <w:tc>
          <w:tcPr>
            <w:tcW w:w="2718" w:type="dxa"/>
            <w:tcBorders>
              <w:top w:val="single" w:sz="4" w:space="0" w:color="auto"/>
              <w:left w:val="single" w:sz="4" w:space="0" w:color="auto"/>
              <w:bottom w:val="single" w:sz="4" w:space="0" w:color="auto"/>
              <w:right w:val="single" w:sz="4" w:space="0" w:color="auto"/>
            </w:tcBorders>
          </w:tcPr>
          <w:p w14:paraId="0C8C306A" w14:textId="10B3E8D0" w:rsidR="00DC4D4A" w:rsidRDefault="00DC4D4A" w:rsidP="005A0E37">
            <w:r>
              <w:t>01.08.23</w:t>
            </w:r>
          </w:p>
        </w:tc>
        <w:tc>
          <w:tcPr>
            <w:tcW w:w="2740" w:type="dxa"/>
            <w:tcBorders>
              <w:top w:val="single" w:sz="4" w:space="0" w:color="auto"/>
              <w:left w:val="single" w:sz="4" w:space="0" w:color="auto"/>
              <w:bottom w:val="single" w:sz="4" w:space="0" w:color="auto"/>
              <w:right w:val="single" w:sz="4" w:space="0" w:color="auto"/>
            </w:tcBorders>
          </w:tcPr>
          <w:p w14:paraId="792A0C46" w14:textId="64ACBDCE" w:rsidR="00DC4D4A" w:rsidRDefault="00DC4D4A" w:rsidP="005A0E37">
            <w:r>
              <w:t>Sarah Cox</w:t>
            </w:r>
          </w:p>
        </w:tc>
        <w:tc>
          <w:tcPr>
            <w:tcW w:w="1275" w:type="dxa"/>
            <w:tcBorders>
              <w:top w:val="single" w:sz="4" w:space="0" w:color="auto"/>
              <w:left w:val="single" w:sz="4" w:space="0" w:color="auto"/>
              <w:bottom w:val="single" w:sz="4" w:space="0" w:color="auto"/>
              <w:right w:val="single" w:sz="4" w:space="0" w:color="auto"/>
            </w:tcBorders>
          </w:tcPr>
          <w:p w14:paraId="5D25DB5B" w14:textId="18DA5A06" w:rsidR="00DC4D4A" w:rsidRDefault="00DC4D4A" w:rsidP="005A0E37">
            <w:r>
              <w:t>5</w:t>
            </w:r>
            <w:r w:rsidRPr="00DC4D4A">
              <w:rPr>
                <w:vertAlign w:val="superscript"/>
              </w:rPr>
              <w:t>th</w:t>
            </w:r>
            <w:r>
              <w:t xml:space="preserve"> September 2023</w:t>
            </w:r>
          </w:p>
        </w:tc>
        <w:tc>
          <w:tcPr>
            <w:tcW w:w="1203" w:type="dxa"/>
            <w:tcBorders>
              <w:top w:val="single" w:sz="4" w:space="0" w:color="auto"/>
              <w:left w:val="single" w:sz="4" w:space="0" w:color="auto"/>
              <w:bottom w:val="single" w:sz="4" w:space="0" w:color="auto"/>
              <w:right w:val="single" w:sz="4" w:space="0" w:color="auto"/>
            </w:tcBorders>
          </w:tcPr>
          <w:p w14:paraId="105D0AB4" w14:textId="4F023E1C" w:rsidR="00DC4D4A" w:rsidRDefault="00DC4D4A" w:rsidP="005A0E37">
            <w:r>
              <w:t>September 2024</w:t>
            </w:r>
          </w:p>
        </w:tc>
      </w:tr>
      <w:tr w:rsidR="006850B0" w14:paraId="5B62A92A" w14:textId="77777777" w:rsidTr="00526695">
        <w:tc>
          <w:tcPr>
            <w:tcW w:w="2718" w:type="dxa"/>
            <w:tcBorders>
              <w:top w:val="single" w:sz="4" w:space="0" w:color="auto"/>
              <w:left w:val="single" w:sz="4" w:space="0" w:color="auto"/>
              <w:bottom w:val="single" w:sz="4" w:space="0" w:color="auto"/>
              <w:right w:val="single" w:sz="4" w:space="0" w:color="auto"/>
            </w:tcBorders>
          </w:tcPr>
          <w:p w14:paraId="04C2EEFF" w14:textId="062CE24A" w:rsidR="006850B0" w:rsidRDefault="006850B0" w:rsidP="005A0E37">
            <w:r>
              <w:t>02.07.24</w:t>
            </w:r>
          </w:p>
        </w:tc>
        <w:tc>
          <w:tcPr>
            <w:tcW w:w="2740" w:type="dxa"/>
            <w:tcBorders>
              <w:top w:val="single" w:sz="4" w:space="0" w:color="auto"/>
              <w:left w:val="single" w:sz="4" w:space="0" w:color="auto"/>
              <w:bottom w:val="single" w:sz="4" w:space="0" w:color="auto"/>
              <w:right w:val="single" w:sz="4" w:space="0" w:color="auto"/>
            </w:tcBorders>
          </w:tcPr>
          <w:p w14:paraId="455769A1" w14:textId="58E034A2" w:rsidR="006850B0" w:rsidRDefault="006850B0" w:rsidP="005A0E37">
            <w:r>
              <w:t>Sarah Cox</w:t>
            </w:r>
          </w:p>
        </w:tc>
        <w:tc>
          <w:tcPr>
            <w:tcW w:w="1275" w:type="dxa"/>
            <w:tcBorders>
              <w:top w:val="single" w:sz="4" w:space="0" w:color="auto"/>
              <w:left w:val="single" w:sz="4" w:space="0" w:color="auto"/>
              <w:bottom w:val="single" w:sz="4" w:space="0" w:color="auto"/>
              <w:right w:val="single" w:sz="4" w:space="0" w:color="auto"/>
            </w:tcBorders>
          </w:tcPr>
          <w:p w14:paraId="457C30C7" w14:textId="6FA2B929" w:rsidR="006850B0" w:rsidRDefault="006850B0" w:rsidP="005A0E37">
            <w:r>
              <w:t>Board of Directors 03.07.24</w:t>
            </w:r>
          </w:p>
        </w:tc>
        <w:tc>
          <w:tcPr>
            <w:tcW w:w="1203" w:type="dxa"/>
            <w:tcBorders>
              <w:top w:val="single" w:sz="4" w:space="0" w:color="auto"/>
              <w:left w:val="single" w:sz="4" w:space="0" w:color="auto"/>
              <w:bottom w:val="single" w:sz="4" w:space="0" w:color="auto"/>
              <w:right w:val="single" w:sz="4" w:space="0" w:color="auto"/>
            </w:tcBorders>
          </w:tcPr>
          <w:p w14:paraId="4868110B" w14:textId="2117234E" w:rsidR="006850B0" w:rsidRDefault="006850B0" w:rsidP="005A0E37">
            <w:r>
              <w:t>July 202</w:t>
            </w:r>
            <w:r w:rsidR="00497969">
              <w:t>5</w:t>
            </w:r>
          </w:p>
        </w:tc>
      </w:tr>
      <w:tr w:rsidR="00526695" w14:paraId="33414A40" w14:textId="77777777" w:rsidTr="00526695">
        <w:tc>
          <w:tcPr>
            <w:tcW w:w="2718" w:type="dxa"/>
            <w:tcBorders>
              <w:top w:val="single" w:sz="4" w:space="0" w:color="auto"/>
              <w:left w:val="single" w:sz="4" w:space="0" w:color="auto"/>
              <w:bottom w:val="single" w:sz="4" w:space="0" w:color="auto"/>
              <w:right w:val="single" w:sz="4" w:space="0" w:color="auto"/>
            </w:tcBorders>
          </w:tcPr>
          <w:p w14:paraId="5D2EA74A" w14:textId="5D8D2790" w:rsidR="00526695" w:rsidRDefault="00EF3267" w:rsidP="005A0E37">
            <w:r>
              <w:t>27.06.25</w:t>
            </w:r>
          </w:p>
        </w:tc>
        <w:tc>
          <w:tcPr>
            <w:tcW w:w="2740" w:type="dxa"/>
            <w:tcBorders>
              <w:top w:val="single" w:sz="4" w:space="0" w:color="auto"/>
              <w:left w:val="single" w:sz="4" w:space="0" w:color="auto"/>
              <w:bottom w:val="single" w:sz="4" w:space="0" w:color="auto"/>
              <w:right w:val="single" w:sz="4" w:space="0" w:color="auto"/>
            </w:tcBorders>
          </w:tcPr>
          <w:p w14:paraId="61D4B7D1" w14:textId="7539EDD3" w:rsidR="00526695" w:rsidRDefault="00EF3267" w:rsidP="005A0E37">
            <w:r>
              <w:t>Sarah Cox</w:t>
            </w:r>
          </w:p>
        </w:tc>
        <w:tc>
          <w:tcPr>
            <w:tcW w:w="1275" w:type="dxa"/>
            <w:tcBorders>
              <w:top w:val="single" w:sz="4" w:space="0" w:color="auto"/>
              <w:left w:val="single" w:sz="4" w:space="0" w:color="auto"/>
              <w:bottom w:val="single" w:sz="4" w:space="0" w:color="auto"/>
              <w:right w:val="single" w:sz="4" w:space="0" w:color="auto"/>
            </w:tcBorders>
          </w:tcPr>
          <w:p w14:paraId="389CC962" w14:textId="00860190" w:rsidR="00526695" w:rsidRDefault="00EF3267" w:rsidP="005A0E37">
            <w:r>
              <w:t>Board of Directors 9</w:t>
            </w:r>
            <w:r w:rsidRPr="00EF3267">
              <w:rPr>
                <w:vertAlign w:val="superscript"/>
              </w:rPr>
              <w:t>th</w:t>
            </w:r>
            <w:r>
              <w:t xml:space="preserve"> September 25</w:t>
            </w:r>
          </w:p>
        </w:tc>
        <w:tc>
          <w:tcPr>
            <w:tcW w:w="1203" w:type="dxa"/>
            <w:tcBorders>
              <w:top w:val="single" w:sz="4" w:space="0" w:color="auto"/>
              <w:left w:val="single" w:sz="4" w:space="0" w:color="auto"/>
              <w:bottom w:val="single" w:sz="4" w:space="0" w:color="auto"/>
              <w:right w:val="single" w:sz="4" w:space="0" w:color="auto"/>
            </w:tcBorders>
          </w:tcPr>
          <w:p w14:paraId="71E68320" w14:textId="6BF2E9CC" w:rsidR="00526695" w:rsidRDefault="00EF3267" w:rsidP="005A0E37">
            <w:r>
              <w:t>September 26</w:t>
            </w:r>
          </w:p>
        </w:tc>
      </w:tr>
    </w:tbl>
    <w:p w14:paraId="2DC18F5D" w14:textId="2AA13BAF" w:rsidR="00883814" w:rsidRDefault="00883814" w:rsidP="00883814">
      <w:pPr>
        <w:jc w:val="center"/>
        <w:rPr>
          <w:b/>
          <w:bCs/>
        </w:rPr>
      </w:pPr>
    </w:p>
    <w:p w14:paraId="19746555" w14:textId="489E3335" w:rsidR="00D43AC8" w:rsidRDefault="00D43AC8" w:rsidP="00883814">
      <w:pPr>
        <w:rPr>
          <w:b/>
          <w:bCs/>
        </w:rPr>
      </w:pPr>
      <w:r>
        <w:rPr>
          <w:b/>
          <w:bCs/>
        </w:rPr>
        <w:t xml:space="preserve">The Melton Learning Hub is committed to providing a supportive learning environment for young people who have struggled to engage with the national curriculum. </w:t>
      </w:r>
    </w:p>
    <w:p w14:paraId="5BCD7E0E" w14:textId="77777777" w:rsidR="00EF3267" w:rsidRDefault="00EF3267" w:rsidP="00883814">
      <w:pPr>
        <w:rPr>
          <w:b/>
          <w:bCs/>
        </w:rPr>
      </w:pPr>
    </w:p>
    <w:p w14:paraId="067B614C" w14:textId="6100190A" w:rsidR="00883814" w:rsidRDefault="00883814" w:rsidP="00883814">
      <w:pPr>
        <w:rPr>
          <w:b/>
          <w:bCs/>
        </w:rPr>
      </w:pPr>
      <w:r>
        <w:rPr>
          <w:b/>
          <w:bCs/>
        </w:rPr>
        <w:lastRenderedPageBreak/>
        <w:t>Ethos and Values</w:t>
      </w:r>
    </w:p>
    <w:p w14:paraId="775109B4" w14:textId="549E730F" w:rsidR="00883814" w:rsidRDefault="00883814" w:rsidP="00883814">
      <w:r>
        <w:t>Our why</w:t>
      </w:r>
    </w:p>
    <w:p w14:paraId="5DB0D9D8" w14:textId="2D29179D" w:rsidR="00883814" w:rsidRDefault="007431AC" w:rsidP="00883814">
      <w:pPr>
        <w:pStyle w:val="ListParagraph"/>
        <w:numPr>
          <w:ilvl w:val="0"/>
          <w:numId w:val="1"/>
        </w:numPr>
      </w:pPr>
      <w:r>
        <w:t>The right to learn</w:t>
      </w:r>
    </w:p>
    <w:p w14:paraId="1C7BBAD4" w14:textId="768BB464" w:rsidR="007431AC" w:rsidRDefault="007431AC" w:rsidP="00883814">
      <w:pPr>
        <w:pStyle w:val="ListParagraph"/>
        <w:numPr>
          <w:ilvl w:val="0"/>
          <w:numId w:val="1"/>
        </w:numPr>
      </w:pPr>
      <w:r>
        <w:t>Every child is unique and of equal worth</w:t>
      </w:r>
    </w:p>
    <w:p w14:paraId="6894524B" w14:textId="1627166F" w:rsidR="007431AC" w:rsidRDefault="007431AC" w:rsidP="00883814">
      <w:pPr>
        <w:pStyle w:val="ListParagraph"/>
        <w:numPr>
          <w:ilvl w:val="0"/>
          <w:numId w:val="1"/>
        </w:numPr>
      </w:pPr>
      <w:r>
        <w:t>Through education, every child should be able to achieve their potential and improve their lives and the people around them</w:t>
      </w:r>
    </w:p>
    <w:p w14:paraId="7494622F" w14:textId="0A28C065" w:rsidR="007431AC" w:rsidRDefault="007431AC" w:rsidP="007B548B">
      <w:r>
        <w:t>Our how</w:t>
      </w:r>
    </w:p>
    <w:p w14:paraId="58698FF2" w14:textId="38B94C35" w:rsidR="007431AC" w:rsidRDefault="007431AC" w:rsidP="007B548B">
      <w:pPr>
        <w:pStyle w:val="ListParagraph"/>
        <w:numPr>
          <w:ilvl w:val="0"/>
          <w:numId w:val="11"/>
        </w:numPr>
      </w:pPr>
      <w:r>
        <w:t>By shaping our</w:t>
      </w:r>
      <w:r w:rsidR="00D43AC8">
        <w:t xml:space="preserve"> </w:t>
      </w:r>
      <w:proofErr w:type="gramStart"/>
      <w:r w:rsidR="00D43AC8">
        <w:t xml:space="preserve">vocational </w:t>
      </w:r>
      <w:r>
        <w:t xml:space="preserve"> curriculum</w:t>
      </w:r>
      <w:proofErr w:type="gramEnd"/>
      <w:r>
        <w:t xml:space="preserve"> in a bespoke way using the best skills and knowledge</w:t>
      </w:r>
      <w:r w:rsidR="00EF5918">
        <w:t xml:space="preserve"> to shape and develop our students long term memory</w:t>
      </w:r>
    </w:p>
    <w:p w14:paraId="285123AA" w14:textId="2CDEEB7D" w:rsidR="00EF5918" w:rsidRDefault="00EF5918" w:rsidP="00C355FF">
      <w:pPr>
        <w:pStyle w:val="ListParagraph"/>
        <w:numPr>
          <w:ilvl w:val="0"/>
          <w:numId w:val="11"/>
        </w:numPr>
      </w:pPr>
      <w:r>
        <w:t>Select the knowledge and skills</w:t>
      </w:r>
    </w:p>
    <w:p w14:paraId="7EFCDD2B" w14:textId="54231892" w:rsidR="00EF5918" w:rsidRDefault="00EF5918" w:rsidP="00C355FF">
      <w:pPr>
        <w:pStyle w:val="ListParagraph"/>
        <w:numPr>
          <w:ilvl w:val="0"/>
          <w:numId w:val="11"/>
        </w:numPr>
      </w:pPr>
      <w:r>
        <w:t>Improve the memory</w:t>
      </w:r>
    </w:p>
    <w:p w14:paraId="646E99C8" w14:textId="6C947AEB" w:rsidR="00EF5918" w:rsidRDefault="00EF5918" w:rsidP="00EF5918">
      <w:r>
        <w:t>Our what</w:t>
      </w:r>
    </w:p>
    <w:p w14:paraId="173C8C6C" w14:textId="433DCC08" w:rsidR="00EF5918" w:rsidRDefault="00EF5918" w:rsidP="00EF5918">
      <w:pPr>
        <w:pStyle w:val="ListParagraph"/>
        <w:numPr>
          <w:ilvl w:val="0"/>
          <w:numId w:val="3"/>
        </w:numPr>
      </w:pPr>
      <w:r>
        <w:t xml:space="preserve">Create and deliver an inspirational, knowledge </w:t>
      </w:r>
      <w:proofErr w:type="gramStart"/>
      <w:r>
        <w:t xml:space="preserve">rich </w:t>
      </w:r>
      <w:r w:rsidR="00D43AC8">
        <w:t xml:space="preserve"> vocational</w:t>
      </w:r>
      <w:proofErr w:type="gramEnd"/>
      <w:r w:rsidR="00D43AC8">
        <w:t xml:space="preserve"> </w:t>
      </w:r>
      <w:r>
        <w:t>curriculum, which is full of best knowledge and skills</w:t>
      </w:r>
    </w:p>
    <w:p w14:paraId="19FAD511" w14:textId="4B84B82E" w:rsidR="00BB27AD" w:rsidRDefault="00BB27AD" w:rsidP="00EF5918">
      <w:pPr>
        <w:pStyle w:val="ListParagraph"/>
        <w:numPr>
          <w:ilvl w:val="0"/>
          <w:numId w:val="3"/>
        </w:numPr>
      </w:pPr>
      <w:r>
        <w:t>Focus on strategies to develop long term memory</w:t>
      </w:r>
    </w:p>
    <w:p w14:paraId="3D9A9726" w14:textId="3F435DCB" w:rsidR="00BB27AD" w:rsidRDefault="00BB27AD" w:rsidP="00EF5918">
      <w:pPr>
        <w:pStyle w:val="ListParagraph"/>
        <w:numPr>
          <w:ilvl w:val="0"/>
          <w:numId w:val="3"/>
        </w:numPr>
      </w:pPr>
      <w:r>
        <w:t>We have the highest expectations for the culture of our settings and behaviour of the young people</w:t>
      </w:r>
    </w:p>
    <w:p w14:paraId="1672078B" w14:textId="6CBF252A" w:rsidR="00BB27AD" w:rsidRDefault="00BB27AD" w:rsidP="00EF5918">
      <w:pPr>
        <w:pStyle w:val="ListParagraph"/>
        <w:numPr>
          <w:ilvl w:val="0"/>
          <w:numId w:val="3"/>
        </w:numPr>
      </w:pPr>
      <w:r>
        <w:t>We create and deliver a package that</w:t>
      </w:r>
      <w:r w:rsidR="00776031">
        <w:t xml:space="preserve"> enables young peopl</w:t>
      </w:r>
      <w:r w:rsidR="007052D3">
        <w:t>e to be better humans</w:t>
      </w:r>
    </w:p>
    <w:p w14:paraId="7C01AC6C" w14:textId="0E1AC8FE" w:rsidR="007052D3" w:rsidRDefault="007052D3" w:rsidP="007052D3"/>
    <w:p w14:paraId="349D829A" w14:textId="0F9F05CC" w:rsidR="007052D3" w:rsidRDefault="007052D3" w:rsidP="007052D3">
      <w:r>
        <w:t>We believe that that focusing on the following 5 priorities, we will be to ensure that we deliver our ethos and values successfully to all of our community, especially the most vulnerable.</w:t>
      </w:r>
    </w:p>
    <w:p w14:paraId="56AAB968" w14:textId="6CC980DB" w:rsidR="007052D3" w:rsidRDefault="007052D3" w:rsidP="007052D3">
      <w:pPr>
        <w:pStyle w:val="ListParagraph"/>
        <w:numPr>
          <w:ilvl w:val="0"/>
          <w:numId w:val="4"/>
        </w:numPr>
      </w:pPr>
      <w:r>
        <w:t>Great attendance</w:t>
      </w:r>
    </w:p>
    <w:p w14:paraId="09613A3D" w14:textId="07C4561F" w:rsidR="007052D3" w:rsidRDefault="007052D3" w:rsidP="007052D3">
      <w:pPr>
        <w:pStyle w:val="ListParagraph"/>
        <w:numPr>
          <w:ilvl w:val="0"/>
          <w:numId w:val="4"/>
        </w:numPr>
      </w:pPr>
      <w:r>
        <w:t xml:space="preserve">Great belonging </w:t>
      </w:r>
    </w:p>
    <w:p w14:paraId="12288FC6" w14:textId="5CEB0BF4" w:rsidR="007052D3" w:rsidRDefault="007052D3" w:rsidP="007052D3">
      <w:pPr>
        <w:pStyle w:val="ListParagraph"/>
        <w:numPr>
          <w:ilvl w:val="0"/>
          <w:numId w:val="4"/>
        </w:numPr>
      </w:pPr>
      <w:r>
        <w:t>Great routines</w:t>
      </w:r>
    </w:p>
    <w:p w14:paraId="40367731" w14:textId="539572C9" w:rsidR="007052D3" w:rsidRDefault="007052D3" w:rsidP="007052D3">
      <w:pPr>
        <w:pStyle w:val="ListParagraph"/>
        <w:numPr>
          <w:ilvl w:val="0"/>
          <w:numId w:val="4"/>
        </w:numPr>
      </w:pPr>
      <w:r>
        <w:t>Great</w:t>
      </w:r>
      <w:r w:rsidR="00D43AC8">
        <w:t xml:space="preserve"> tutoring</w:t>
      </w:r>
      <w:r w:rsidR="006D00FB">
        <w:t xml:space="preserve"> and learning</w:t>
      </w:r>
    </w:p>
    <w:p w14:paraId="55B30B7C" w14:textId="6FB5CADB" w:rsidR="006D00FB" w:rsidRDefault="006D00FB" w:rsidP="007052D3">
      <w:pPr>
        <w:pStyle w:val="ListParagraph"/>
        <w:numPr>
          <w:ilvl w:val="0"/>
          <w:numId w:val="4"/>
        </w:numPr>
      </w:pPr>
      <w:r>
        <w:t>Great community support</w:t>
      </w:r>
    </w:p>
    <w:p w14:paraId="2C34200E" w14:textId="20E84F83" w:rsidR="006D00FB" w:rsidRDefault="006D00FB" w:rsidP="006D00FB">
      <w:r>
        <w:t>In establishing a good routine for learning, this will encourage a feeling of belonging for all of our young people. If they feel that they belong</w:t>
      </w:r>
      <w:r w:rsidR="00D43AC8">
        <w:t>, this will ensure that tutoring</w:t>
      </w:r>
      <w:r>
        <w:t xml:space="preserve"> and </w:t>
      </w:r>
      <w:r w:rsidR="00C817AC">
        <w:t>learning will be more effective and in return be better learned and remembered.</w:t>
      </w:r>
    </w:p>
    <w:p w14:paraId="35E66C31" w14:textId="085809F1" w:rsidR="00C817AC" w:rsidRDefault="00C817AC" w:rsidP="006D00FB">
      <w:r>
        <w:t>It is our duty to prepare our young people to be successful adults, by teaching them the correct behaviours, habits and routines to give them the best possible chance. Respect, kindness and pride are key areas we concentrate on.</w:t>
      </w:r>
    </w:p>
    <w:p w14:paraId="34821B33" w14:textId="28979E44" w:rsidR="0001559C" w:rsidRDefault="0001559C" w:rsidP="006D00FB">
      <w:r>
        <w:t>Children make decisions focussed on immediate gratification, sometimes this means that they make choices that may not be good for them. We believe it is our responsibility to protect young people from this by enabling them to mak</w:t>
      </w:r>
      <w:r w:rsidR="00D43AC8">
        <w:t>e good decisions and by supporting</w:t>
      </w:r>
      <w:r>
        <w:t xml:space="preserve"> them to make these decisions for themselves in the future.</w:t>
      </w:r>
    </w:p>
    <w:p w14:paraId="5DFE1F73" w14:textId="790960EE" w:rsidR="0001559C" w:rsidRDefault="0001559C" w:rsidP="006D00FB"/>
    <w:p w14:paraId="77D888B6" w14:textId="76983352" w:rsidR="0001559C" w:rsidRPr="00D43AC8" w:rsidRDefault="0001559C" w:rsidP="006D00FB">
      <w:pPr>
        <w:rPr>
          <w:b/>
          <w:bCs/>
          <w:sz w:val="24"/>
          <w:szCs w:val="24"/>
        </w:rPr>
      </w:pPr>
      <w:r w:rsidRPr="00D43AC8">
        <w:rPr>
          <w:b/>
          <w:bCs/>
          <w:sz w:val="24"/>
          <w:szCs w:val="24"/>
        </w:rPr>
        <w:t>Rewards</w:t>
      </w:r>
    </w:p>
    <w:p w14:paraId="47F5D257" w14:textId="5190C920" w:rsidR="0001559C" w:rsidRPr="00D43AC8" w:rsidRDefault="0001559C" w:rsidP="006D00FB">
      <w:pPr>
        <w:rPr>
          <w:sz w:val="24"/>
          <w:szCs w:val="24"/>
        </w:rPr>
      </w:pPr>
      <w:r w:rsidRPr="00D43AC8">
        <w:rPr>
          <w:sz w:val="24"/>
          <w:szCs w:val="24"/>
        </w:rPr>
        <w:lastRenderedPageBreak/>
        <w:t xml:space="preserve">Students will be rewarded for good work, attitude and behaviour. Being an Alternative provider this can be </w:t>
      </w:r>
      <w:proofErr w:type="gramStart"/>
      <w:r w:rsidRPr="00D43AC8">
        <w:rPr>
          <w:sz w:val="24"/>
          <w:szCs w:val="24"/>
        </w:rPr>
        <w:t>more tricky</w:t>
      </w:r>
      <w:proofErr w:type="gramEnd"/>
      <w:r w:rsidRPr="00D43AC8">
        <w:rPr>
          <w:sz w:val="24"/>
          <w:szCs w:val="24"/>
        </w:rPr>
        <w:t xml:space="preserve"> as the basic requirements are not met so through positive re enforcement and encouraging positivity this is improve the application of our young people.</w:t>
      </w:r>
    </w:p>
    <w:p w14:paraId="1171A85F" w14:textId="77777777" w:rsidR="003B7420" w:rsidRPr="00D43AC8" w:rsidRDefault="003B7420" w:rsidP="003B7420">
      <w:pPr>
        <w:pStyle w:val="ListParagraph"/>
        <w:widowControl w:val="0"/>
        <w:numPr>
          <w:ilvl w:val="0"/>
          <w:numId w:val="5"/>
        </w:numPr>
        <w:tabs>
          <w:tab w:val="left" w:pos="631"/>
        </w:tabs>
        <w:spacing w:before="27" w:after="0" w:line="240" w:lineRule="auto"/>
        <w:contextualSpacing w:val="0"/>
        <w:jc w:val="both"/>
        <w:rPr>
          <w:rFonts w:eastAsia="Cambria" w:cstheme="minorHAnsi"/>
          <w:sz w:val="24"/>
          <w:szCs w:val="24"/>
        </w:rPr>
      </w:pPr>
      <w:r w:rsidRPr="00D43AC8">
        <w:rPr>
          <w:rFonts w:cstheme="minorHAnsi"/>
          <w:w w:val="105"/>
          <w:sz w:val="24"/>
          <w:szCs w:val="24"/>
        </w:rPr>
        <w:t>Reward good</w:t>
      </w:r>
      <w:r w:rsidRPr="00D43AC8">
        <w:rPr>
          <w:rFonts w:cstheme="minorHAnsi"/>
          <w:spacing w:val="12"/>
          <w:w w:val="105"/>
          <w:sz w:val="24"/>
          <w:szCs w:val="24"/>
        </w:rPr>
        <w:t xml:space="preserve"> </w:t>
      </w:r>
      <w:r w:rsidRPr="00D43AC8">
        <w:rPr>
          <w:rFonts w:cstheme="minorHAnsi"/>
          <w:w w:val="105"/>
          <w:sz w:val="24"/>
          <w:szCs w:val="24"/>
        </w:rPr>
        <w:t xml:space="preserve">behaviour but must be earned over a period of time showing consistency. A reward system is in place and towards end of terms trips out can be awarded for students who show </w:t>
      </w:r>
    </w:p>
    <w:p w14:paraId="5054FD28" w14:textId="77777777" w:rsidR="003B7420" w:rsidRPr="00D43AC8" w:rsidRDefault="003B7420" w:rsidP="003B7420">
      <w:pPr>
        <w:pStyle w:val="ListParagraph"/>
        <w:widowControl w:val="0"/>
        <w:numPr>
          <w:ilvl w:val="0"/>
          <w:numId w:val="5"/>
        </w:numPr>
        <w:tabs>
          <w:tab w:val="left" w:pos="631"/>
        </w:tabs>
        <w:spacing w:before="22" w:after="0" w:line="240" w:lineRule="auto"/>
        <w:contextualSpacing w:val="0"/>
        <w:jc w:val="both"/>
        <w:rPr>
          <w:rFonts w:eastAsia="Cambria" w:cstheme="minorHAnsi"/>
          <w:sz w:val="24"/>
          <w:szCs w:val="24"/>
        </w:rPr>
      </w:pPr>
      <w:r w:rsidRPr="00D43AC8">
        <w:rPr>
          <w:rFonts w:cstheme="minorHAnsi"/>
          <w:w w:val="105"/>
          <w:sz w:val="24"/>
          <w:szCs w:val="24"/>
        </w:rPr>
        <w:t>Actively build self</w:t>
      </w:r>
      <w:r w:rsidRPr="00D43AC8">
        <w:rPr>
          <w:rFonts w:cstheme="minorHAnsi"/>
          <w:spacing w:val="25"/>
          <w:w w:val="105"/>
          <w:sz w:val="24"/>
          <w:szCs w:val="24"/>
        </w:rPr>
        <w:t xml:space="preserve"> </w:t>
      </w:r>
      <w:r w:rsidRPr="00D43AC8">
        <w:rPr>
          <w:rFonts w:cstheme="minorHAnsi"/>
          <w:w w:val="105"/>
          <w:sz w:val="24"/>
          <w:szCs w:val="24"/>
        </w:rPr>
        <w:t>esteem</w:t>
      </w:r>
    </w:p>
    <w:p w14:paraId="6780CDA8" w14:textId="77777777" w:rsidR="003B7420" w:rsidRPr="00D43AC8" w:rsidRDefault="003B7420" w:rsidP="003B7420">
      <w:pPr>
        <w:pStyle w:val="ListParagraph"/>
        <w:widowControl w:val="0"/>
        <w:numPr>
          <w:ilvl w:val="0"/>
          <w:numId w:val="5"/>
        </w:numPr>
        <w:tabs>
          <w:tab w:val="left" w:pos="631"/>
        </w:tabs>
        <w:spacing w:before="27" w:after="0" w:line="240" w:lineRule="auto"/>
        <w:contextualSpacing w:val="0"/>
        <w:jc w:val="both"/>
        <w:rPr>
          <w:rFonts w:eastAsia="Cambria" w:cstheme="minorHAnsi"/>
          <w:sz w:val="24"/>
          <w:szCs w:val="24"/>
        </w:rPr>
      </w:pPr>
      <w:r w:rsidRPr="00D43AC8">
        <w:rPr>
          <w:rFonts w:cstheme="minorHAnsi"/>
          <w:w w:val="105"/>
          <w:sz w:val="24"/>
          <w:szCs w:val="24"/>
        </w:rPr>
        <w:t>Always follow up on</w:t>
      </w:r>
      <w:r w:rsidRPr="00D43AC8">
        <w:rPr>
          <w:rFonts w:cstheme="minorHAnsi"/>
          <w:spacing w:val="33"/>
          <w:w w:val="105"/>
          <w:sz w:val="24"/>
          <w:szCs w:val="24"/>
        </w:rPr>
        <w:t xml:space="preserve"> </w:t>
      </w:r>
      <w:r w:rsidRPr="00D43AC8">
        <w:rPr>
          <w:rFonts w:cstheme="minorHAnsi"/>
          <w:w w:val="105"/>
          <w:sz w:val="24"/>
          <w:szCs w:val="24"/>
        </w:rPr>
        <w:t>issues</w:t>
      </w:r>
    </w:p>
    <w:p w14:paraId="535E95F9" w14:textId="77777777" w:rsidR="003B7420" w:rsidRPr="00D43AC8" w:rsidRDefault="003B7420" w:rsidP="003B7420">
      <w:pPr>
        <w:pStyle w:val="ListParagraph"/>
        <w:widowControl w:val="0"/>
        <w:numPr>
          <w:ilvl w:val="0"/>
          <w:numId w:val="5"/>
        </w:numPr>
        <w:tabs>
          <w:tab w:val="left" w:pos="631"/>
        </w:tabs>
        <w:spacing w:before="22" w:after="0" w:line="240" w:lineRule="auto"/>
        <w:contextualSpacing w:val="0"/>
        <w:jc w:val="both"/>
        <w:rPr>
          <w:rFonts w:eastAsia="Cambria" w:cstheme="minorHAnsi"/>
          <w:sz w:val="24"/>
          <w:szCs w:val="24"/>
        </w:rPr>
      </w:pPr>
      <w:r w:rsidRPr="00D43AC8">
        <w:rPr>
          <w:rFonts w:cstheme="minorHAnsi"/>
          <w:w w:val="105"/>
          <w:sz w:val="24"/>
          <w:szCs w:val="24"/>
        </w:rPr>
        <w:t>Work to repair and restore</w:t>
      </w:r>
      <w:r w:rsidRPr="00D43AC8">
        <w:rPr>
          <w:rFonts w:cstheme="minorHAnsi"/>
          <w:spacing w:val="1"/>
          <w:w w:val="105"/>
          <w:sz w:val="24"/>
          <w:szCs w:val="24"/>
        </w:rPr>
        <w:t xml:space="preserve"> </w:t>
      </w:r>
      <w:r w:rsidRPr="00D43AC8">
        <w:rPr>
          <w:rFonts w:cstheme="minorHAnsi"/>
          <w:w w:val="105"/>
          <w:sz w:val="24"/>
          <w:szCs w:val="24"/>
        </w:rPr>
        <w:t>relationships</w:t>
      </w:r>
    </w:p>
    <w:p w14:paraId="6EAC5988" w14:textId="77777777" w:rsidR="003B7420" w:rsidRPr="003B7420" w:rsidRDefault="003B7420" w:rsidP="003B7420">
      <w:pPr>
        <w:rPr>
          <w:rFonts w:eastAsia="Cambria" w:cstheme="minorHAnsi"/>
          <w:sz w:val="20"/>
          <w:szCs w:val="20"/>
        </w:rPr>
      </w:pPr>
    </w:p>
    <w:p w14:paraId="2CA59A9D" w14:textId="0FF05389" w:rsidR="003B7420" w:rsidRPr="00D43AC8" w:rsidRDefault="003B7420" w:rsidP="003B7420">
      <w:pPr>
        <w:pStyle w:val="Heading1"/>
        <w:ind w:left="0"/>
        <w:jc w:val="both"/>
        <w:rPr>
          <w:rFonts w:asciiTheme="minorHAnsi" w:hAnsiTheme="minorHAnsi" w:cstheme="minorHAnsi"/>
          <w:w w:val="105"/>
          <w:sz w:val="24"/>
          <w:szCs w:val="24"/>
        </w:rPr>
      </w:pPr>
      <w:r w:rsidRPr="00D43AC8">
        <w:rPr>
          <w:rFonts w:asciiTheme="minorHAnsi" w:hAnsiTheme="minorHAnsi" w:cstheme="minorHAnsi"/>
          <w:w w:val="105"/>
          <w:sz w:val="24"/>
          <w:szCs w:val="24"/>
        </w:rPr>
        <w:t xml:space="preserve"> Good </w:t>
      </w:r>
      <w:proofErr w:type="spellStart"/>
      <w:r w:rsidRPr="00D43AC8">
        <w:rPr>
          <w:rFonts w:asciiTheme="minorHAnsi" w:hAnsiTheme="minorHAnsi" w:cstheme="minorHAnsi"/>
          <w:w w:val="105"/>
          <w:sz w:val="24"/>
          <w:szCs w:val="24"/>
        </w:rPr>
        <w:t>Behaviour</w:t>
      </w:r>
      <w:proofErr w:type="spellEnd"/>
      <w:r w:rsidRPr="00D43AC8">
        <w:rPr>
          <w:rFonts w:asciiTheme="minorHAnsi" w:hAnsiTheme="minorHAnsi" w:cstheme="minorHAnsi"/>
          <w:w w:val="105"/>
          <w:sz w:val="24"/>
          <w:szCs w:val="24"/>
        </w:rPr>
        <w:t xml:space="preserve"> and</w:t>
      </w:r>
      <w:r w:rsidRPr="00D43AC8">
        <w:rPr>
          <w:rFonts w:asciiTheme="minorHAnsi" w:hAnsiTheme="minorHAnsi" w:cstheme="minorHAnsi"/>
          <w:spacing w:val="16"/>
          <w:w w:val="105"/>
          <w:sz w:val="24"/>
          <w:szCs w:val="24"/>
        </w:rPr>
        <w:t xml:space="preserve"> </w:t>
      </w:r>
      <w:r w:rsidRPr="00D43AC8">
        <w:rPr>
          <w:rFonts w:asciiTheme="minorHAnsi" w:hAnsiTheme="minorHAnsi" w:cstheme="minorHAnsi"/>
          <w:w w:val="105"/>
          <w:sz w:val="24"/>
          <w:szCs w:val="24"/>
        </w:rPr>
        <w:t>Achievement</w:t>
      </w:r>
    </w:p>
    <w:p w14:paraId="11C15C5E" w14:textId="77777777" w:rsidR="007B548B" w:rsidRPr="00D43AC8" w:rsidRDefault="007B548B" w:rsidP="003B7420">
      <w:pPr>
        <w:pStyle w:val="Heading1"/>
        <w:ind w:left="0"/>
        <w:jc w:val="both"/>
        <w:rPr>
          <w:rFonts w:asciiTheme="minorHAnsi" w:hAnsiTheme="minorHAnsi" w:cstheme="minorHAnsi"/>
          <w:sz w:val="24"/>
          <w:szCs w:val="24"/>
        </w:rPr>
      </w:pPr>
    </w:p>
    <w:p w14:paraId="68293400" w14:textId="0BEAA071" w:rsidR="003B7420" w:rsidRPr="00D43AC8" w:rsidRDefault="003B7420" w:rsidP="003B7420">
      <w:pPr>
        <w:pStyle w:val="BodyText"/>
        <w:spacing w:before="12" w:line="254" w:lineRule="auto"/>
        <w:ind w:left="270" w:right="571" w:firstLine="0"/>
        <w:rPr>
          <w:rFonts w:asciiTheme="minorHAnsi" w:hAnsiTheme="minorHAnsi" w:cstheme="minorHAnsi"/>
          <w:sz w:val="24"/>
          <w:szCs w:val="24"/>
        </w:rPr>
      </w:pPr>
      <w:r w:rsidRPr="00D43AC8">
        <w:rPr>
          <w:rFonts w:asciiTheme="minorHAnsi" w:hAnsiTheme="minorHAnsi" w:cstheme="minorHAnsi"/>
          <w:w w:val="105"/>
          <w:sz w:val="24"/>
          <w:szCs w:val="24"/>
        </w:rPr>
        <w:t>Rewards, praise, encouragement and equality are amongst th</w:t>
      </w:r>
      <w:r w:rsidR="00D43AC8" w:rsidRPr="00D43AC8">
        <w:rPr>
          <w:rFonts w:asciiTheme="minorHAnsi" w:hAnsiTheme="minorHAnsi" w:cstheme="minorHAnsi"/>
          <w:w w:val="105"/>
          <w:sz w:val="24"/>
          <w:szCs w:val="24"/>
        </w:rPr>
        <w:t>e most powerful aids to learning</w:t>
      </w:r>
      <w:r w:rsidRPr="00D43AC8">
        <w:rPr>
          <w:rFonts w:asciiTheme="minorHAnsi" w:hAnsiTheme="minorHAnsi" w:cstheme="minorHAnsi"/>
          <w:w w:val="105"/>
          <w:sz w:val="24"/>
          <w:szCs w:val="24"/>
        </w:rPr>
        <w:t xml:space="preserve">, maintaining high </w:t>
      </w:r>
      <w:proofErr w:type="gramStart"/>
      <w:r w:rsidRPr="00D43AC8">
        <w:rPr>
          <w:rFonts w:asciiTheme="minorHAnsi" w:hAnsiTheme="minorHAnsi" w:cstheme="minorHAnsi"/>
          <w:w w:val="105"/>
          <w:sz w:val="24"/>
          <w:szCs w:val="24"/>
        </w:rPr>
        <w:t xml:space="preserve">standards </w:t>
      </w:r>
      <w:r w:rsidRPr="00D43AC8">
        <w:rPr>
          <w:rFonts w:asciiTheme="minorHAnsi" w:hAnsiTheme="minorHAnsi" w:cstheme="minorHAnsi"/>
          <w:spacing w:val="-26"/>
          <w:w w:val="105"/>
          <w:sz w:val="24"/>
          <w:szCs w:val="24"/>
        </w:rPr>
        <w:t xml:space="preserve"> </w:t>
      </w:r>
      <w:r w:rsidRPr="00D43AC8">
        <w:rPr>
          <w:rFonts w:asciiTheme="minorHAnsi" w:hAnsiTheme="minorHAnsi" w:cstheme="minorHAnsi"/>
          <w:w w:val="105"/>
          <w:sz w:val="24"/>
          <w:szCs w:val="24"/>
        </w:rPr>
        <w:t>of</w:t>
      </w:r>
      <w:proofErr w:type="gramEnd"/>
      <w:r w:rsidRPr="00D43AC8">
        <w:rPr>
          <w:rFonts w:asciiTheme="minorHAnsi" w:hAnsiTheme="minorHAnsi" w:cstheme="minorHAnsi"/>
          <w:spacing w:val="1"/>
          <w:w w:val="103"/>
          <w:sz w:val="24"/>
          <w:szCs w:val="24"/>
        </w:rPr>
        <w:t xml:space="preserve"> </w:t>
      </w:r>
      <w:proofErr w:type="spellStart"/>
      <w:r w:rsidRPr="00D43AC8">
        <w:rPr>
          <w:rFonts w:asciiTheme="minorHAnsi" w:hAnsiTheme="minorHAnsi" w:cstheme="minorHAnsi"/>
          <w:w w:val="105"/>
          <w:sz w:val="24"/>
          <w:szCs w:val="24"/>
        </w:rPr>
        <w:t>behaviour</w:t>
      </w:r>
      <w:proofErr w:type="spellEnd"/>
      <w:r w:rsidRPr="00D43AC8">
        <w:rPr>
          <w:rFonts w:asciiTheme="minorHAnsi" w:hAnsiTheme="minorHAnsi" w:cstheme="minorHAnsi"/>
          <w:w w:val="105"/>
          <w:sz w:val="24"/>
          <w:szCs w:val="24"/>
        </w:rPr>
        <w:t xml:space="preserve"> and fostering a positive learning</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ethos.</w:t>
      </w:r>
    </w:p>
    <w:p w14:paraId="0FBCE255" w14:textId="77777777" w:rsidR="003B7420" w:rsidRPr="00D43AC8" w:rsidRDefault="003B7420" w:rsidP="003B7420">
      <w:pPr>
        <w:spacing w:before="12"/>
        <w:rPr>
          <w:rFonts w:eastAsia="Cambria" w:cstheme="minorHAnsi"/>
          <w:sz w:val="24"/>
          <w:szCs w:val="24"/>
        </w:rPr>
      </w:pPr>
    </w:p>
    <w:p w14:paraId="5C4393CB" w14:textId="77777777" w:rsidR="003B7420" w:rsidRPr="00D43AC8" w:rsidRDefault="003B7420" w:rsidP="003B7420">
      <w:pPr>
        <w:pStyle w:val="BodyText"/>
        <w:spacing w:before="0" w:line="252" w:lineRule="auto"/>
        <w:ind w:left="270" w:right="859" w:firstLine="0"/>
        <w:jc w:val="both"/>
        <w:rPr>
          <w:rFonts w:asciiTheme="minorHAnsi" w:hAnsiTheme="minorHAnsi" w:cstheme="minorHAnsi"/>
          <w:sz w:val="24"/>
          <w:szCs w:val="24"/>
        </w:rPr>
      </w:pPr>
      <w:r w:rsidRPr="00D43AC8">
        <w:rPr>
          <w:rFonts w:asciiTheme="minorHAnsi" w:hAnsiTheme="minorHAnsi" w:cstheme="minorHAnsi"/>
          <w:w w:val="105"/>
          <w:sz w:val="24"/>
          <w:szCs w:val="24"/>
        </w:rPr>
        <w:t>It</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is</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the</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 xml:space="preserve">staff member or </w:t>
      </w:r>
      <w:proofErr w:type="gramStart"/>
      <w:r w:rsidRPr="00D43AC8">
        <w:rPr>
          <w:rFonts w:asciiTheme="minorHAnsi" w:hAnsiTheme="minorHAnsi" w:cstheme="minorHAnsi"/>
          <w:w w:val="105"/>
          <w:sz w:val="24"/>
          <w:szCs w:val="24"/>
        </w:rPr>
        <w:t>tutors</w:t>
      </w:r>
      <w:proofErr w:type="gramEnd"/>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responsibility</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to</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praise</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learners</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where it is deserved.</w:t>
      </w:r>
      <w:r w:rsidRPr="00D43AC8">
        <w:rPr>
          <w:rFonts w:asciiTheme="minorHAnsi" w:hAnsiTheme="minorHAnsi" w:cstheme="minorHAnsi"/>
          <w:spacing w:val="-4"/>
          <w:w w:val="105"/>
          <w:sz w:val="24"/>
          <w:szCs w:val="24"/>
        </w:rPr>
        <w:t xml:space="preserve"> </w:t>
      </w:r>
      <w:r w:rsidRPr="00D43AC8">
        <w:rPr>
          <w:rFonts w:asciiTheme="minorHAnsi" w:hAnsiTheme="minorHAnsi" w:cstheme="minorHAnsi"/>
          <w:w w:val="105"/>
          <w:sz w:val="24"/>
          <w:szCs w:val="24"/>
        </w:rPr>
        <w:t>This</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may</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be</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during</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activities,</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lessons or at break or lunch showing maturity and being sensible in their free time.</w:t>
      </w:r>
      <w:r w:rsidRPr="00D43AC8">
        <w:rPr>
          <w:rFonts w:asciiTheme="minorHAnsi" w:hAnsiTheme="minorHAnsi" w:cstheme="minorHAnsi"/>
          <w:spacing w:val="-4"/>
          <w:w w:val="105"/>
          <w:sz w:val="24"/>
          <w:szCs w:val="24"/>
        </w:rPr>
        <w:t xml:space="preserve"> </w:t>
      </w:r>
      <w:r w:rsidRPr="00D43AC8">
        <w:rPr>
          <w:rFonts w:asciiTheme="minorHAnsi" w:hAnsiTheme="minorHAnsi" w:cstheme="minorHAnsi"/>
          <w:w w:val="105"/>
          <w:sz w:val="24"/>
          <w:szCs w:val="24"/>
        </w:rPr>
        <w:t>Research</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clearly</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shows</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that</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the</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most</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effective</w:t>
      </w:r>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positive</w:t>
      </w:r>
      <w:r w:rsidRPr="00D43AC8">
        <w:rPr>
          <w:rFonts w:asciiTheme="minorHAnsi" w:hAnsiTheme="minorHAnsi" w:cstheme="minorHAnsi"/>
          <w:spacing w:val="-3"/>
          <w:w w:val="105"/>
          <w:sz w:val="24"/>
          <w:szCs w:val="24"/>
        </w:rPr>
        <w:t xml:space="preserve"> </w:t>
      </w:r>
      <w:proofErr w:type="spellStart"/>
      <w:r w:rsidRPr="00D43AC8">
        <w:rPr>
          <w:rFonts w:asciiTheme="minorHAnsi" w:hAnsiTheme="minorHAnsi" w:cstheme="minorHAnsi"/>
          <w:w w:val="105"/>
          <w:sz w:val="24"/>
          <w:szCs w:val="24"/>
        </w:rPr>
        <w:t>behaviour</w:t>
      </w:r>
      <w:proofErr w:type="spellEnd"/>
      <w:r w:rsidRPr="00D43AC8">
        <w:rPr>
          <w:rFonts w:asciiTheme="minorHAnsi" w:hAnsiTheme="minorHAnsi" w:cstheme="minorHAnsi"/>
          <w:spacing w:val="-3"/>
          <w:w w:val="105"/>
          <w:sz w:val="24"/>
          <w:szCs w:val="24"/>
        </w:rPr>
        <w:t xml:space="preserve"> </w:t>
      </w:r>
      <w:r w:rsidRPr="00D43AC8">
        <w:rPr>
          <w:rFonts w:asciiTheme="minorHAnsi" w:hAnsiTheme="minorHAnsi" w:cstheme="minorHAnsi"/>
          <w:w w:val="105"/>
          <w:sz w:val="24"/>
          <w:szCs w:val="24"/>
        </w:rPr>
        <w:t>modification</w:t>
      </w:r>
      <w:r w:rsidRPr="00D43AC8">
        <w:rPr>
          <w:rFonts w:asciiTheme="minorHAnsi" w:hAnsiTheme="minorHAnsi" w:cstheme="minorHAnsi"/>
          <w:w w:val="103"/>
          <w:sz w:val="24"/>
          <w:szCs w:val="24"/>
        </w:rPr>
        <w:t xml:space="preserve"> </w:t>
      </w:r>
      <w:r w:rsidRPr="00D43AC8">
        <w:rPr>
          <w:rFonts w:asciiTheme="minorHAnsi" w:hAnsiTheme="minorHAnsi" w:cstheme="minorHAnsi"/>
          <w:w w:val="105"/>
          <w:sz w:val="24"/>
          <w:szCs w:val="24"/>
        </w:rPr>
        <w:t>occur when class sizes do not exceed 4:1 for both learning and</w:t>
      </w:r>
      <w:r w:rsidRPr="00D43AC8">
        <w:rPr>
          <w:rFonts w:asciiTheme="minorHAnsi" w:hAnsiTheme="minorHAnsi" w:cstheme="minorHAnsi"/>
          <w:spacing w:val="-29"/>
          <w:w w:val="105"/>
          <w:sz w:val="24"/>
          <w:szCs w:val="24"/>
        </w:rPr>
        <w:t xml:space="preserve"> </w:t>
      </w:r>
      <w:proofErr w:type="spellStart"/>
      <w:r w:rsidRPr="00D43AC8">
        <w:rPr>
          <w:rFonts w:asciiTheme="minorHAnsi" w:hAnsiTheme="minorHAnsi" w:cstheme="minorHAnsi"/>
          <w:w w:val="105"/>
          <w:sz w:val="24"/>
          <w:szCs w:val="24"/>
        </w:rPr>
        <w:t>behaviour</w:t>
      </w:r>
      <w:proofErr w:type="spellEnd"/>
      <w:r w:rsidRPr="00D43AC8">
        <w:rPr>
          <w:rFonts w:asciiTheme="minorHAnsi" w:hAnsiTheme="minorHAnsi" w:cstheme="minorHAnsi"/>
          <w:w w:val="105"/>
          <w:sz w:val="24"/>
          <w:szCs w:val="24"/>
        </w:rPr>
        <w:t>.</w:t>
      </w:r>
    </w:p>
    <w:p w14:paraId="2789C670" w14:textId="77777777" w:rsidR="003B7420" w:rsidRPr="00D43AC8" w:rsidRDefault="003B7420" w:rsidP="003B7420">
      <w:pPr>
        <w:pStyle w:val="BodyText"/>
        <w:spacing w:before="41" w:line="470" w:lineRule="exact"/>
        <w:ind w:left="270" w:right="3877" w:firstLine="0"/>
        <w:rPr>
          <w:rFonts w:asciiTheme="minorHAnsi" w:hAnsiTheme="minorHAnsi" w:cstheme="minorHAnsi"/>
          <w:sz w:val="24"/>
          <w:szCs w:val="24"/>
        </w:rPr>
      </w:pPr>
      <w:r w:rsidRPr="00D43AC8">
        <w:rPr>
          <w:rFonts w:asciiTheme="minorHAnsi" w:hAnsiTheme="minorHAnsi" w:cstheme="minorHAnsi"/>
          <w:w w:val="105"/>
          <w:sz w:val="24"/>
          <w:szCs w:val="24"/>
        </w:rPr>
        <w:t>These schemes are to motivate students positively in all aspects of</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w w:val="105"/>
          <w:sz w:val="24"/>
          <w:szCs w:val="24"/>
        </w:rPr>
        <w:t>learning.</w:t>
      </w:r>
      <w:r w:rsidRPr="00D43AC8">
        <w:rPr>
          <w:rFonts w:asciiTheme="minorHAnsi" w:hAnsiTheme="minorHAnsi" w:cstheme="minorHAnsi"/>
          <w:w w:val="103"/>
          <w:sz w:val="24"/>
          <w:szCs w:val="24"/>
        </w:rPr>
        <w:t xml:space="preserve"> </w:t>
      </w:r>
      <w:r w:rsidRPr="00D43AC8">
        <w:rPr>
          <w:rFonts w:asciiTheme="minorHAnsi" w:hAnsiTheme="minorHAnsi" w:cstheme="minorHAnsi"/>
          <w:w w:val="105"/>
          <w:sz w:val="24"/>
          <w:szCs w:val="24"/>
        </w:rPr>
        <w:t>Rewards should be given for all of the</w:t>
      </w:r>
      <w:r w:rsidRPr="00D43AC8">
        <w:rPr>
          <w:rFonts w:asciiTheme="minorHAnsi" w:hAnsiTheme="minorHAnsi" w:cstheme="minorHAnsi"/>
          <w:spacing w:val="-15"/>
          <w:w w:val="105"/>
          <w:sz w:val="24"/>
          <w:szCs w:val="24"/>
        </w:rPr>
        <w:t xml:space="preserve"> </w:t>
      </w:r>
      <w:r w:rsidRPr="00D43AC8">
        <w:rPr>
          <w:rFonts w:asciiTheme="minorHAnsi" w:hAnsiTheme="minorHAnsi" w:cstheme="minorHAnsi"/>
          <w:w w:val="105"/>
          <w:sz w:val="24"/>
          <w:szCs w:val="24"/>
        </w:rPr>
        <w:t>following</w:t>
      </w:r>
    </w:p>
    <w:p w14:paraId="6B8E7B8B" w14:textId="77777777" w:rsidR="003B7420" w:rsidRPr="00D43AC8" w:rsidRDefault="003B7420" w:rsidP="003B7420">
      <w:pPr>
        <w:pStyle w:val="ListParagraph"/>
        <w:widowControl w:val="0"/>
        <w:numPr>
          <w:ilvl w:val="0"/>
          <w:numId w:val="5"/>
        </w:numPr>
        <w:tabs>
          <w:tab w:val="left" w:pos="631"/>
        </w:tabs>
        <w:spacing w:after="0" w:line="193" w:lineRule="exact"/>
        <w:contextualSpacing w:val="0"/>
        <w:jc w:val="both"/>
        <w:rPr>
          <w:rFonts w:eastAsia="Cambria" w:cstheme="minorHAnsi"/>
          <w:sz w:val="24"/>
          <w:szCs w:val="24"/>
        </w:rPr>
      </w:pPr>
      <w:r w:rsidRPr="00D43AC8">
        <w:rPr>
          <w:rFonts w:cstheme="minorHAnsi"/>
          <w:w w:val="105"/>
          <w:sz w:val="24"/>
          <w:szCs w:val="24"/>
        </w:rPr>
        <w:t>An excellent piece of work or achievement (relative to the</w:t>
      </w:r>
      <w:r w:rsidRPr="00D43AC8">
        <w:rPr>
          <w:rFonts w:cstheme="minorHAnsi"/>
          <w:spacing w:val="8"/>
          <w:w w:val="105"/>
          <w:sz w:val="24"/>
          <w:szCs w:val="24"/>
        </w:rPr>
        <w:t xml:space="preserve"> </w:t>
      </w:r>
      <w:r w:rsidRPr="00D43AC8">
        <w:rPr>
          <w:rFonts w:cstheme="minorHAnsi"/>
          <w:w w:val="105"/>
          <w:sz w:val="24"/>
          <w:szCs w:val="24"/>
        </w:rPr>
        <w:t>individual)</w:t>
      </w:r>
    </w:p>
    <w:p w14:paraId="542680ED" w14:textId="77777777" w:rsidR="003B7420" w:rsidRPr="00D43AC8" w:rsidRDefault="003B7420" w:rsidP="003B7420">
      <w:pPr>
        <w:pStyle w:val="ListParagraph"/>
        <w:widowControl w:val="0"/>
        <w:numPr>
          <w:ilvl w:val="0"/>
          <w:numId w:val="5"/>
        </w:numPr>
        <w:tabs>
          <w:tab w:val="left" w:pos="631"/>
        </w:tabs>
        <w:spacing w:before="27" w:after="0" w:line="240" w:lineRule="auto"/>
        <w:contextualSpacing w:val="0"/>
        <w:jc w:val="both"/>
        <w:rPr>
          <w:rFonts w:eastAsia="Cambria" w:cstheme="minorHAnsi"/>
          <w:sz w:val="24"/>
          <w:szCs w:val="24"/>
        </w:rPr>
      </w:pPr>
      <w:r w:rsidRPr="00D43AC8">
        <w:rPr>
          <w:rFonts w:cstheme="minorHAnsi"/>
          <w:w w:val="105"/>
          <w:sz w:val="24"/>
          <w:szCs w:val="24"/>
        </w:rPr>
        <w:t>Excellent effort</w:t>
      </w:r>
    </w:p>
    <w:p w14:paraId="642CE0A2" w14:textId="77777777" w:rsidR="003B7420" w:rsidRPr="00D43AC8" w:rsidRDefault="003B7420" w:rsidP="003B7420">
      <w:pPr>
        <w:pStyle w:val="ListParagraph"/>
        <w:widowControl w:val="0"/>
        <w:numPr>
          <w:ilvl w:val="0"/>
          <w:numId w:val="5"/>
        </w:numPr>
        <w:tabs>
          <w:tab w:val="left" w:pos="631"/>
        </w:tabs>
        <w:spacing w:before="22" w:after="0" w:line="240" w:lineRule="auto"/>
        <w:contextualSpacing w:val="0"/>
        <w:jc w:val="both"/>
        <w:rPr>
          <w:rFonts w:eastAsia="Cambria" w:cstheme="minorHAnsi"/>
          <w:sz w:val="24"/>
          <w:szCs w:val="24"/>
        </w:rPr>
      </w:pPr>
      <w:r w:rsidRPr="00D43AC8">
        <w:rPr>
          <w:rFonts w:cstheme="minorHAnsi"/>
          <w:w w:val="105"/>
          <w:sz w:val="24"/>
          <w:szCs w:val="24"/>
        </w:rPr>
        <w:t>Good</w:t>
      </w:r>
      <w:r w:rsidRPr="00D43AC8">
        <w:rPr>
          <w:rFonts w:cstheme="minorHAnsi"/>
          <w:spacing w:val="1"/>
          <w:w w:val="105"/>
          <w:sz w:val="24"/>
          <w:szCs w:val="24"/>
        </w:rPr>
        <w:t xml:space="preserve"> </w:t>
      </w:r>
      <w:r w:rsidRPr="00D43AC8">
        <w:rPr>
          <w:rFonts w:cstheme="minorHAnsi"/>
          <w:w w:val="105"/>
          <w:sz w:val="24"/>
          <w:szCs w:val="24"/>
        </w:rPr>
        <w:t>progress</w:t>
      </w:r>
    </w:p>
    <w:p w14:paraId="28B28D35" w14:textId="77777777" w:rsidR="003B7420" w:rsidRPr="00D43AC8" w:rsidRDefault="003B7420" w:rsidP="003B7420">
      <w:pPr>
        <w:pStyle w:val="ListParagraph"/>
        <w:widowControl w:val="0"/>
        <w:numPr>
          <w:ilvl w:val="0"/>
          <w:numId w:val="5"/>
        </w:numPr>
        <w:tabs>
          <w:tab w:val="left" w:pos="631"/>
        </w:tabs>
        <w:spacing w:before="22" w:after="0" w:line="240" w:lineRule="auto"/>
        <w:contextualSpacing w:val="0"/>
        <w:jc w:val="both"/>
        <w:rPr>
          <w:rFonts w:eastAsia="Cambria" w:cstheme="minorHAnsi"/>
          <w:sz w:val="24"/>
          <w:szCs w:val="24"/>
        </w:rPr>
      </w:pPr>
      <w:r w:rsidRPr="00D43AC8">
        <w:rPr>
          <w:rFonts w:cstheme="minorHAnsi"/>
          <w:w w:val="105"/>
          <w:sz w:val="24"/>
          <w:szCs w:val="24"/>
        </w:rPr>
        <w:t>A positive contribution to the</w:t>
      </w:r>
      <w:r w:rsidRPr="00D43AC8">
        <w:rPr>
          <w:rFonts w:cstheme="minorHAnsi"/>
          <w:spacing w:val="6"/>
          <w:w w:val="105"/>
          <w:sz w:val="24"/>
          <w:szCs w:val="24"/>
        </w:rPr>
        <w:t xml:space="preserve"> </w:t>
      </w:r>
      <w:r w:rsidRPr="00D43AC8">
        <w:rPr>
          <w:rFonts w:cstheme="minorHAnsi"/>
          <w:w w:val="105"/>
          <w:sz w:val="24"/>
          <w:szCs w:val="24"/>
        </w:rPr>
        <w:t>activity</w:t>
      </w:r>
    </w:p>
    <w:p w14:paraId="64DFE260" w14:textId="77777777" w:rsidR="003B7420" w:rsidRPr="00D43AC8" w:rsidRDefault="003B7420" w:rsidP="003B7420">
      <w:pPr>
        <w:pStyle w:val="ListParagraph"/>
        <w:widowControl w:val="0"/>
        <w:numPr>
          <w:ilvl w:val="0"/>
          <w:numId w:val="5"/>
        </w:numPr>
        <w:tabs>
          <w:tab w:val="left" w:pos="631"/>
        </w:tabs>
        <w:spacing w:before="8" w:after="0" w:line="240" w:lineRule="auto"/>
        <w:ind w:right="571"/>
        <w:contextualSpacing w:val="0"/>
        <w:rPr>
          <w:rFonts w:eastAsia="Cambria" w:cstheme="minorHAnsi"/>
          <w:sz w:val="24"/>
          <w:szCs w:val="24"/>
        </w:rPr>
      </w:pPr>
      <w:r w:rsidRPr="00D43AC8">
        <w:rPr>
          <w:rFonts w:cstheme="minorHAnsi"/>
          <w:w w:val="105"/>
          <w:sz w:val="24"/>
          <w:szCs w:val="24"/>
        </w:rPr>
        <w:t>Consistent good attendance</w:t>
      </w:r>
    </w:p>
    <w:p w14:paraId="7BFC5895" w14:textId="77777777" w:rsidR="003B7420" w:rsidRPr="00D43AC8" w:rsidRDefault="003B7420" w:rsidP="003B7420">
      <w:pPr>
        <w:spacing w:before="8"/>
        <w:rPr>
          <w:rFonts w:eastAsia="Cambria" w:cstheme="minorHAnsi"/>
          <w:sz w:val="24"/>
          <w:szCs w:val="24"/>
        </w:rPr>
      </w:pPr>
    </w:p>
    <w:p w14:paraId="1ADF58EC" w14:textId="77777777" w:rsidR="003B7420" w:rsidRPr="00D43AC8" w:rsidRDefault="003B7420" w:rsidP="003B7420">
      <w:pPr>
        <w:pStyle w:val="BodyText"/>
        <w:spacing w:before="0"/>
        <w:ind w:left="270" w:right="571" w:firstLine="0"/>
        <w:rPr>
          <w:rFonts w:asciiTheme="minorHAnsi" w:hAnsiTheme="minorHAnsi" w:cstheme="minorHAnsi"/>
          <w:sz w:val="24"/>
          <w:szCs w:val="24"/>
        </w:rPr>
      </w:pPr>
      <w:r w:rsidRPr="00D43AC8">
        <w:rPr>
          <w:rFonts w:asciiTheme="minorHAnsi" w:hAnsiTheme="minorHAnsi" w:cstheme="minorHAnsi"/>
          <w:w w:val="105"/>
          <w:sz w:val="24"/>
          <w:szCs w:val="24"/>
        </w:rPr>
        <w:t>Types of</w:t>
      </w:r>
      <w:r w:rsidRPr="00D43AC8">
        <w:rPr>
          <w:rFonts w:asciiTheme="minorHAnsi" w:hAnsiTheme="minorHAnsi" w:cstheme="minorHAnsi"/>
          <w:spacing w:val="-6"/>
          <w:w w:val="105"/>
          <w:sz w:val="24"/>
          <w:szCs w:val="24"/>
        </w:rPr>
        <w:t xml:space="preserve"> </w:t>
      </w:r>
      <w:r w:rsidRPr="00D43AC8">
        <w:rPr>
          <w:rFonts w:asciiTheme="minorHAnsi" w:hAnsiTheme="minorHAnsi" w:cstheme="minorHAnsi"/>
          <w:w w:val="105"/>
          <w:sz w:val="24"/>
          <w:szCs w:val="24"/>
        </w:rPr>
        <w:t>rewards:</w:t>
      </w:r>
    </w:p>
    <w:p w14:paraId="056314E7" w14:textId="77777777" w:rsidR="003B7420" w:rsidRPr="00D43AC8" w:rsidRDefault="003B7420" w:rsidP="003B7420">
      <w:pPr>
        <w:pStyle w:val="ListParagraph"/>
        <w:widowControl w:val="0"/>
        <w:numPr>
          <w:ilvl w:val="0"/>
          <w:numId w:val="5"/>
        </w:numPr>
        <w:tabs>
          <w:tab w:val="left" w:pos="631"/>
        </w:tabs>
        <w:spacing w:before="27" w:after="0" w:line="240" w:lineRule="auto"/>
        <w:ind w:right="571"/>
        <w:contextualSpacing w:val="0"/>
        <w:rPr>
          <w:rFonts w:eastAsia="Cambria" w:cstheme="minorHAnsi"/>
          <w:sz w:val="24"/>
          <w:szCs w:val="24"/>
        </w:rPr>
      </w:pPr>
      <w:r w:rsidRPr="00D43AC8">
        <w:rPr>
          <w:rFonts w:cstheme="minorHAnsi"/>
          <w:w w:val="105"/>
          <w:sz w:val="24"/>
          <w:szCs w:val="24"/>
        </w:rPr>
        <w:t>Verbal</w:t>
      </w:r>
      <w:r w:rsidRPr="00D43AC8">
        <w:rPr>
          <w:rFonts w:cstheme="minorHAnsi"/>
          <w:spacing w:val="3"/>
          <w:w w:val="105"/>
          <w:sz w:val="24"/>
          <w:szCs w:val="24"/>
        </w:rPr>
        <w:t xml:space="preserve"> </w:t>
      </w:r>
      <w:r w:rsidRPr="00D43AC8">
        <w:rPr>
          <w:rFonts w:cstheme="minorHAnsi"/>
          <w:w w:val="105"/>
          <w:sz w:val="24"/>
          <w:szCs w:val="24"/>
        </w:rPr>
        <w:t>praise</w:t>
      </w:r>
    </w:p>
    <w:p w14:paraId="45259A1D" w14:textId="77777777" w:rsidR="003B7420" w:rsidRPr="00D43AC8" w:rsidRDefault="003B7420" w:rsidP="003B7420">
      <w:pPr>
        <w:pStyle w:val="ListParagraph"/>
        <w:widowControl w:val="0"/>
        <w:numPr>
          <w:ilvl w:val="0"/>
          <w:numId w:val="5"/>
        </w:numPr>
        <w:tabs>
          <w:tab w:val="left" w:pos="631"/>
        </w:tabs>
        <w:spacing w:before="22" w:after="0" w:line="240" w:lineRule="auto"/>
        <w:ind w:right="571"/>
        <w:contextualSpacing w:val="0"/>
        <w:rPr>
          <w:rFonts w:eastAsia="Cambria" w:cstheme="minorHAnsi"/>
          <w:sz w:val="24"/>
          <w:szCs w:val="24"/>
        </w:rPr>
      </w:pPr>
      <w:r w:rsidRPr="00D43AC8">
        <w:rPr>
          <w:rFonts w:cstheme="minorHAnsi"/>
          <w:spacing w:val="2"/>
          <w:w w:val="105"/>
          <w:sz w:val="24"/>
          <w:szCs w:val="24"/>
        </w:rPr>
        <w:t xml:space="preserve">Display </w:t>
      </w:r>
      <w:r w:rsidRPr="00D43AC8">
        <w:rPr>
          <w:rFonts w:cstheme="minorHAnsi"/>
          <w:w w:val="105"/>
          <w:sz w:val="24"/>
          <w:szCs w:val="24"/>
        </w:rPr>
        <w:t>of</w:t>
      </w:r>
      <w:r w:rsidRPr="00D43AC8">
        <w:rPr>
          <w:rFonts w:cstheme="minorHAnsi"/>
          <w:spacing w:val="10"/>
          <w:w w:val="105"/>
          <w:sz w:val="24"/>
          <w:szCs w:val="24"/>
        </w:rPr>
        <w:t xml:space="preserve"> </w:t>
      </w:r>
      <w:r w:rsidRPr="00D43AC8">
        <w:rPr>
          <w:rFonts w:cstheme="minorHAnsi"/>
          <w:spacing w:val="2"/>
          <w:w w:val="105"/>
          <w:sz w:val="24"/>
          <w:szCs w:val="24"/>
        </w:rPr>
        <w:t>work</w:t>
      </w:r>
    </w:p>
    <w:p w14:paraId="4E962D37" w14:textId="77777777" w:rsidR="003B7420" w:rsidRPr="00D43AC8" w:rsidRDefault="003B7420" w:rsidP="003B7420">
      <w:pPr>
        <w:pStyle w:val="ListParagraph"/>
        <w:widowControl w:val="0"/>
        <w:numPr>
          <w:ilvl w:val="0"/>
          <w:numId w:val="5"/>
        </w:numPr>
        <w:tabs>
          <w:tab w:val="left" w:pos="631"/>
        </w:tabs>
        <w:spacing w:before="22" w:after="0" w:line="240" w:lineRule="auto"/>
        <w:ind w:right="571"/>
        <w:contextualSpacing w:val="0"/>
        <w:rPr>
          <w:rFonts w:eastAsia="Cambria" w:cstheme="minorHAnsi"/>
          <w:sz w:val="24"/>
          <w:szCs w:val="24"/>
        </w:rPr>
      </w:pPr>
      <w:r w:rsidRPr="00D43AC8">
        <w:rPr>
          <w:rFonts w:cstheme="minorHAnsi"/>
          <w:w w:val="105"/>
          <w:sz w:val="24"/>
          <w:szCs w:val="24"/>
        </w:rPr>
        <w:t>Telephone calls to</w:t>
      </w:r>
      <w:r w:rsidRPr="00D43AC8">
        <w:rPr>
          <w:rFonts w:cstheme="minorHAnsi"/>
          <w:spacing w:val="15"/>
          <w:w w:val="105"/>
          <w:sz w:val="24"/>
          <w:szCs w:val="24"/>
        </w:rPr>
        <w:t xml:space="preserve"> </w:t>
      </w:r>
      <w:r w:rsidRPr="00D43AC8">
        <w:rPr>
          <w:rFonts w:cstheme="minorHAnsi"/>
          <w:w w:val="105"/>
          <w:sz w:val="24"/>
          <w:szCs w:val="24"/>
        </w:rPr>
        <w:t>parent/carer</w:t>
      </w:r>
    </w:p>
    <w:p w14:paraId="72517949" w14:textId="77777777" w:rsidR="003B7420" w:rsidRPr="00D43AC8" w:rsidRDefault="003B7420" w:rsidP="003B7420">
      <w:pPr>
        <w:pStyle w:val="ListParagraph"/>
        <w:widowControl w:val="0"/>
        <w:numPr>
          <w:ilvl w:val="0"/>
          <w:numId w:val="5"/>
        </w:numPr>
        <w:tabs>
          <w:tab w:val="left" w:pos="631"/>
        </w:tabs>
        <w:spacing w:before="22" w:after="0" w:line="240" w:lineRule="auto"/>
        <w:ind w:right="571"/>
        <w:contextualSpacing w:val="0"/>
        <w:rPr>
          <w:rFonts w:eastAsia="Cambria" w:cstheme="minorHAnsi"/>
          <w:sz w:val="24"/>
          <w:szCs w:val="24"/>
        </w:rPr>
      </w:pPr>
      <w:r w:rsidRPr="00D43AC8">
        <w:rPr>
          <w:rFonts w:cstheme="minorHAnsi"/>
          <w:w w:val="105"/>
          <w:sz w:val="24"/>
          <w:szCs w:val="24"/>
        </w:rPr>
        <w:t>Commendation letters/Postcards</w:t>
      </w:r>
      <w:r w:rsidRPr="00D43AC8">
        <w:rPr>
          <w:rFonts w:cstheme="minorHAnsi"/>
          <w:spacing w:val="25"/>
          <w:w w:val="105"/>
          <w:sz w:val="24"/>
          <w:szCs w:val="24"/>
        </w:rPr>
        <w:t xml:space="preserve"> </w:t>
      </w:r>
      <w:r w:rsidRPr="00D43AC8">
        <w:rPr>
          <w:rFonts w:cstheme="minorHAnsi"/>
          <w:w w:val="105"/>
          <w:sz w:val="24"/>
          <w:szCs w:val="24"/>
        </w:rPr>
        <w:t>home</w:t>
      </w:r>
    </w:p>
    <w:p w14:paraId="3AA6CB59" w14:textId="77777777" w:rsidR="003B7420" w:rsidRPr="00D43AC8" w:rsidRDefault="003B7420" w:rsidP="003B7420">
      <w:pPr>
        <w:pStyle w:val="ListParagraph"/>
        <w:widowControl w:val="0"/>
        <w:numPr>
          <w:ilvl w:val="0"/>
          <w:numId w:val="5"/>
        </w:numPr>
        <w:tabs>
          <w:tab w:val="left" w:pos="631"/>
        </w:tabs>
        <w:spacing w:before="22" w:after="0" w:line="240" w:lineRule="auto"/>
        <w:ind w:right="571"/>
        <w:contextualSpacing w:val="0"/>
        <w:rPr>
          <w:rFonts w:eastAsia="Cambria" w:cstheme="minorHAnsi"/>
          <w:sz w:val="24"/>
          <w:szCs w:val="24"/>
        </w:rPr>
      </w:pPr>
      <w:r w:rsidRPr="00D43AC8">
        <w:rPr>
          <w:rFonts w:cstheme="minorHAnsi"/>
          <w:w w:val="105"/>
          <w:sz w:val="24"/>
          <w:szCs w:val="24"/>
        </w:rPr>
        <w:t>A stamp on the reward system- 10 stamps will be worth a prize</w:t>
      </w:r>
    </w:p>
    <w:p w14:paraId="2BD3E97A" w14:textId="293C09C1" w:rsidR="003B7420" w:rsidRPr="00D43AC8" w:rsidRDefault="003B7420" w:rsidP="003B7420">
      <w:pPr>
        <w:pStyle w:val="ListParagraph"/>
        <w:widowControl w:val="0"/>
        <w:numPr>
          <w:ilvl w:val="0"/>
          <w:numId w:val="5"/>
        </w:numPr>
        <w:tabs>
          <w:tab w:val="left" w:pos="631"/>
        </w:tabs>
        <w:spacing w:before="22" w:after="0" w:line="240" w:lineRule="auto"/>
        <w:ind w:right="571"/>
        <w:contextualSpacing w:val="0"/>
        <w:rPr>
          <w:rFonts w:eastAsia="Cambria" w:cstheme="minorHAnsi"/>
          <w:sz w:val="24"/>
          <w:szCs w:val="24"/>
        </w:rPr>
      </w:pPr>
      <w:r w:rsidRPr="00D43AC8">
        <w:rPr>
          <w:rFonts w:cstheme="minorHAnsi"/>
          <w:w w:val="105"/>
          <w:sz w:val="24"/>
          <w:szCs w:val="24"/>
        </w:rPr>
        <w:t>Trips out towards the end of term for those students who can be consistent throughout the term</w:t>
      </w:r>
    </w:p>
    <w:p w14:paraId="7F4EF7C4" w14:textId="6CB6E145" w:rsidR="003B7420" w:rsidRPr="00D43AC8" w:rsidRDefault="003B7420" w:rsidP="003B7420">
      <w:pPr>
        <w:widowControl w:val="0"/>
        <w:tabs>
          <w:tab w:val="left" w:pos="631"/>
        </w:tabs>
        <w:spacing w:before="22" w:after="0" w:line="240" w:lineRule="auto"/>
        <w:ind w:right="571"/>
        <w:rPr>
          <w:rFonts w:eastAsia="Cambria" w:cstheme="minorHAnsi"/>
          <w:sz w:val="24"/>
          <w:szCs w:val="24"/>
        </w:rPr>
      </w:pPr>
    </w:p>
    <w:p w14:paraId="3EECF8EC" w14:textId="335FD901" w:rsidR="003B7420" w:rsidRPr="00D43AC8" w:rsidRDefault="003B7420" w:rsidP="003B7420">
      <w:pPr>
        <w:widowControl w:val="0"/>
        <w:tabs>
          <w:tab w:val="left" w:pos="631"/>
        </w:tabs>
        <w:spacing w:before="22" w:after="0" w:line="240" w:lineRule="auto"/>
        <w:ind w:right="571"/>
        <w:rPr>
          <w:rFonts w:eastAsia="Cambria" w:cstheme="minorHAnsi"/>
          <w:b/>
          <w:bCs/>
          <w:sz w:val="24"/>
          <w:szCs w:val="24"/>
        </w:rPr>
      </w:pPr>
      <w:r w:rsidRPr="00D43AC8">
        <w:rPr>
          <w:rFonts w:eastAsia="Cambria" w:cstheme="minorHAnsi"/>
          <w:b/>
          <w:bCs/>
          <w:sz w:val="24"/>
          <w:szCs w:val="24"/>
        </w:rPr>
        <w:t>Sanctions</w:t>
      </w:r>
    </w:p>
    <w:p w14:paraId="7F14C28B" w14:textId="5A783DC3" w:rsidR="003B7420" w:rsidRPr="00D43AC8" w:rsidRDefault="003B7420" w:rsidP="003B7420">
      <w:pPr>
        <w:widowControl w:val="0"/>
        <w:tabs>
          <w:tab w:val="left" w:pos="631"/>
        </w:tabs>
        <w:spacing w:before="22" w:after="0" w:line="240" w:lineRule="auto"/>
        <w:ind w:right="571"/>
        <w:rPr>
          <w:rFonts w:eastAsia="Cambria" w:cstheme="minorHAnsi"/>
          <w:b/>
          <w:bCs/>
          <w:sz w:val="24"/>
          <w:szCs w:val="24"/>
        </w:rPr>
      </w:pPr>
    </w:p>
    <w:p w14:paraId="51E65800" w14:textId="60211A51" w:rsidR="003B7420" w:rsidRPr="00D43AC8" w:rsidRDefault="003B7420" w:rsidP="003B7420">
      <w:pPr>
        <w:widowControl w:val="0"/>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 xml:space="preserve">If students at The Melton Learning Hub do not do as required </w:t>
      </w:r>
      <w:r w:rsidR="00693363" w:rsidRPr="00D43AC8">
        <w:rPr>
          <w:rFonts w:eastAsia="Cambria" w:cstheme="minorHAnsi"/>
          <w:sz w:val="24"/>
          <w:szCs w:val="24"/>
        </w:rPr>
        <w:t xml:space="preserve">or are doing anything wrong then an incident report will be completed on the day and sent to the Behaviour Manager. </w:t>
      </w:r>
      <w:r w:rsidR="004F617F">
        <w:rPr>
          <w:rFonts w:eastAsia="Cambria" w:cstheme="minorHAnsi"/>
          <w:sz w:val="24"/>
          <w:szCs w:val="24"/>
        </w:rPr>
        <w:t xml:space="preserve">All staff at the Melton Learning Hub are de-escalation technique trained and so if poor behaviour is seen then efforts will be made to re-engage a </w:t>
      </w:r>
      <w:proofErr w:type="gramStart"/>
      <w:r w:rsidR="004F617F">
        <w:rPr>
          <w:rFonts w:eastAsia="Cambria" w:cstheme="minorHAnsi"/>
          <w:sz w:val="24"/>
          <w:szCs w:val="24"/>
        </w:rPr>
        <w:t>students</w:t>
      </w:r>
      <w:proofErr w:type="gramEnd"/>
      <w:r w:rsidR="004F617F">
        <w:rPr>
          <w:rFonts w:eastAsia="Cambria" w:cstheme="minorHAnsi"/>
          <w:sz w:val="24"/>
          <w:szCs w:val="24"/>
        </w:rPr>
        <w:t xml:space="preserve"> before any action is taken. </w:t>
      </w:r>
      <w:r w:rsidR="00693363" w:rsidRPr="00D43AC8">
        <w:rPr>
          <w:rFonts w:eastAsia="Cambria" w:cstheme="minorHAnsi"/>
          <w:sz w:val="24"/>
          <w:szCs w:val="24"/>
        </w:rPr>
        <w:t>From there it will be decided on what action will need to be taken which are as follows:</w:t>
      </w:r>
    </w:p>
    <w:p w14:paraId="49CDDF60" w14:textId="77777777" w:rsidR="00693363" w:rsidRPr="00D43AC8" w:rsidRDefault="00693363" w:rsidP="003B7420">
      <w:pPr>
        <w:widowControl w:val="0"/>
        <w:tabs>
          <w:tab w:val="left" w:pos="631"/>
        </w:tabs>
        <w:spacing w:before="22" w:after="0" w:line="240" w:lineRule="auto"/>
        <w:ind w:right="571"/>
        <w:rPr>
          <w:rFonts w:eastAsia="Cambria" w:cstheme="minorHAnsi"/>
          <w:sz w:val="24"/>
          <w:szCs w:val="24"/>
        </w:rPr>
      </w:pPr>
    </w:p>
    <w:p w14:paraId="71DBD112" w14:textId="3E5F6965" w:rsidR="00693363" w:rsidRPr="00D43AC8" w:rsidRDefault="00693363" w:rsidP="00693363">
      <w:pPr>
        <w:pStyle w:val="ListParagraph"/>
        <w:widowControl w:val="0"/>
        <w:numPr>
          <w:ilvl w:val="0"/>
          <w:numId w:val="6"/>
        </w:numPr>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Phone call home to parent/ carer</w:t>
      </w:r>
    </w:p>
    <w:p w14:paraId="6D5B0A60" w14:textId="32DEB3ED" w:rsidR="00693363" w:rsidRPr="00D43AC8" w:rsidRDefault="00693363" w:rsidP="00693363">
      <w:pPr>
        <w:pStyle w:val="ListParagraph"/>
        <w:widowControl w:val="0"/>
        <w:numPr>
          <w:ilvl w:val="0"/>
          <w:numId w:val="6"/>
        </w:numPr>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Phone call to Partnership</w:t>
      </w:r>
      <w:r w:rsidR="00D43AC8">
        <w:rPr>
          <w:rFonts w:eastAsia="Cambria" w:cstheme="minorHAnsi"/>
          <w:sz w:val="24"/>
          <w:szCs w:val="24"/>
        </w:rPr>
        <w:t>/ home school</w:t>
      </w:r>
    </w:p>
    <w:p w14:paraId="6C884C85" w14:textId="170FF5C4" w:rsidR="00693363" w:rsidRPr="00D43AC8" w:rsidRDefault="00693363" w:rsidP="00693363">
      <w:pPr>
        <w:pStyle w:val="ListParagraph"/>
        <w:widowControl w:val="0"/>
        <w:numPr>
          <w:ilvl w:val="0"/>
          <w:numId w:val="6"/>
        </w:numPr>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Letter home</w:t>
      </w:r>
    </w:p>
    <w:p w14:paraId="5A5412EE" w14:textId="49EDF84D" w:rsidR="00693363" w:rsidRPr="00D43AC8" w:rsidRDefault="00693363" w:rsidP="00693363">
      <w:pPr>
        <w:pStyle w:val="ListParagraph"/>
        <w:widowControl w:val="0"/>
        <w:numPr>
          <w:ilvl w:val="0"/>
          <w:numId w:val="6"/>
        </w:numPr>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Lose the chance to be involved in end of term trips</w:t>
      </w:r>
    </w:p>
    <w:p w14:paraId="495B6C60" w14:textId="03F2040C" w:rsidR="00693363" w:rsidRPr="00D43AC8" w:rsidRDefault="00693363" w:rsidP="00693363">
      <w:pPr>
        <w:pStyle w:val="ListParagraph"/>
        <w:widowControl w:val="0"/>
        <w:numPr>
          <w:ilvl w:val="0"/>
          <w:numId w:val="6"/>
        </w:numPr>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Exclusion</w:t>
      </w:r>
    </w:p>
    <w:p w14:paraId="7691E393" w14:textId="79FF3093" w:rsidR="00693363" w:rsidRPr="00D43AC8" w:rsidRDefault="00693363" w:rsidP="00693363">
      <w:pPr>
        <w:pStyle w:val="ListParagraph"/>
        <w:widowControl w:val="0"/>
        <w:numPr>
          <w:ilvl w:val="0"/>
          <w:numId w:val="6"/>
        </w:numPr>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Loss of place at The Melton Learning Hub</w:t>
      </w:r>
    </w:p>
    <w:p w14:paraId="4DF77B47" w14:textId="10AB6DF4" w:rsidR="00693363" w:rsidRPr="00D43AC8" w:rsidRDefault="00693363" w:rsidP="00693363">
      <w:pPr>
        <w:widowControl w:val="0"/>
        <w:tabs>
          <w:tab w:val="left" w:pos="631"/>
        </w:tabs>
        <w:spacing w:before="22" w:after="0" w:line="240" w:lineRule="auto"/>
        <w:ind w:right="571"/>
        <w:rPr>
          <w:rFonts w:eastAsia="Cambria" w:cstheme="minorHAnsi"/>
          <w:sz w:val="24"/>
          <w:szCs w:val="24"/>
        </w:rPr>
      </w:pPr>
    </w:p>
    <w:p w14:paraId="1BA5EB5B" w14:textId="31965AD3" w:rsidR="00693363" w:rsidRPr="00D43AC8" w:rsidRDefault="00875CD4" w:rsidP="00693363">
      <w:pPr>
        <w:widowControl w:val="0"/>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Sanctions typically work on an incremental basis, allowing students the opportunity to reflect on their behaviour and giving them the chance to improve on their mistakes.</w:t>
      </w:r>
    </w:p>
    <w:p w14:paraId="63ACCBDA" w14:textId="11FB636F" w:rsidR="00875CD4" w:rsidRPr="00D43AC8" w:rsidRDefault="00875CD4" w:rsidP="00693363">
      <w:pPr>
        <w:widowControl w:val="0"/>
        <w:tabs>
          <w:tab w:val="left" w:pos="631"/>
        </w:tabs>
        <w:spacing w:before="22" w:after="0" w:line="240" w:lineRule="auto"/>
        <w:ind w:right="571"/>
        <w:rPr>
          <w:rFonts w:eastAsia="Cambria" w:cstheme="minorHAnsi"/>
          <w:sz w:val="24"/>
          <w:szCs w:val="24"/>
        </w:rPr>
      </w:pPr>
    </w:p>
    <w:p w14:paraId="74225A49" w14:textId="04F44F0A" w:rsidR="00B63F00" w:rsidRDefault="00B63F00" w:rsidP="00693363">
      <w:pPr>
        <w:widowControl w:val="0"/>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Please see below some examples of this-</w:t>
      </w:r>
    </w:p>
    <w:p w14:paraId="2B88DD32" w14:textId="3C9A983A" w:rsidR="00D43AC8" w:rsidRDefault="00D43AC8" w:rsidP="00693363">
      <w:pPr>
        <w:widowControl w:val="0"/>
        <w:tabs>
          <w:tab w:val="left" w:pos="631"/>
        </w:tabs>
        <w:spacing w:before="22" w:after="0" w:line="240" w:lineRule="auto"/>
        <w:ind w:right="571"/>
        <w:rPr>
          <w:rFonts w:eastAsia="Cambria" w:cstheme="minorHAnsi"/>
          <w:sz w:val="24"/>
          <w:szCs w:val="24"/>
        </w:rPr>
      </w:pPr>
    </w:p>
    <w:p w14:paraId="3AE8F380" w14:textId="15D25556" w:rsidR="00D43AC8" w:rsidRPr="00D43AC8" w:rsidRDefault="00D43AC8" w:rsidP="00D43AC8">
      <w:pPr>
        <w:widowControl w:val="0"/>
        <w:tabs>
          <w:tab w:val="left" w:pos="631"/>
        </w:tabs>
        <w:spacing w:before="22" w:after="0" w:line="240" w:lineRule="auto"/>
        <w:ind w:right="571"/>
        <w:rPr>
          <w:rFonts w:eastAsia="Cambria" w:cstheme="minorHAnsi"/>
          <w:i/>
          <w:sz w:val="20"/>
          <w:szCs w:val="20"/>
        </w:rPr>
      </w:pPr>
      <w:r w:rsidRPr="00D43AC8">
        <w:rPr>
          <w:rFonts w:eastAsia="Cambria" w:cstheme="minorHAnsi"/>
          <w:i/>
          <w:sz w:val="20"/>
          <w:szCs w:val="20"/>
        </w:rPr>
        <w:t>A phone-call home would be made for class disruption and refusal to engage in lesson</w:t>
      </w:r>
    </w:p>
    <w:p w14:paraId="11CEC832" w14:textId="77777777" w:rsidR="00D43AC8" w:rsidRPr="00D43AC8" w:rsidRDefault="00D43AC8" w:rsidP="00693363">
      <w:pPr>
        <w:widowControl w:val="0"/>
        <w:tabs>
          <w:tab w:val="left" w:pos="631"/>
        </w:tabs>
        <w:spacing w:before="22" w:after="0" w:line="240" w:lineRule="auto"/>
        <w:ind w:right="571"/>
        <w:rPr>
          <w:rFonts w:eastAsia="Cambria" w:cstheme="minorHAnsi"/>
          <w:i/>
          <w:sz w:val="24"/>
          <w:szCs w:val="24"/>
        </w:rPr>
      </w:pPr>
    </w:p>
    <w:p w14:paraId="791F961A" w14:textId="119B7D45" w:rsidR="00B63F00" w:rsidRDefault="00B63F00" w:rsidP="00693363">
      <w:pPr>
        <w:widowControl w:val="0"/>
        <w:tabs>
          <w:tab w:val="left" w:pos="631"/>
        </w:tabs>
        <w:spacing w:before="22" w:after="0" w:line="240" w:lineRule="auto"/>
        <w:ind w:right="571"/>
        <w:rPr>
          <w:rFonts w:eastAsia="Cambria" w:cstheme="minorHAnsi"/>
          <w:i/>
          <w:sz w:val="24"/>
          <w:szCs w:val="24"/>
        </w:rPr>
      </w:pPr>
      <w:r w:rsidRPr="00D43AC8">
        <w:rPr>
          <w:rFonts w:eastAsia="Cambria" w:cstheme="minorHAnsi"/>
          <w:i/>
          <w:sz w:val="24"/>
          <w:szCs w:val="24"/>
        </w:rPr>
        <w:t>A letter would be sent home to parent/carer if a student refuses to follow instruction from a Tutor and decides to vape in the classroom area.</w:t>
      </w:r>
    </w:p>
    <w:p w14:paraId="15217CD6" w14:textId="40BEDD22" w:rsidR="001802A2" w:rsidRDefault="001802A2" w:rsidP="00693363">
      <w:pPr>
        <w:widowControl w:val="0"/>
        <w:tabs>
          <w:tab w:val="left" w:pos="631"/>
        </w:tabs>
        <w:spacing w:before="22" w:after="0" w:line="240" w:lineRule="auto"/>
        <w:ind w:right="571"/>
        <w:rPr>
          <w:rFonts w:eastAsia="Cambria" w:cstheme="minorHAnsi"/>
          <w:i/>
          <w:sz w:val="24"/>
          <w:szCs w:val="24"/>
        </w:rPr>
      </w:pPr>
    </w:p>
    <w:p w14:paraId="75362E73" w14:textId="116C0FB8" w:rsidR="001802A2" w:rsidRDefault="001802A2" w:rsidP="00693363">
      <w:pPr>
        <w:widowControl w:val="0"/>
        <w:tabs>
          <w:tab w:val="left" w:pos="631"/>
        </w:tabs>
        <w:spacing w:before="22" w:after="0" w:line="240" w:lineRule="auto"/>
        <w:ind w:right="571"/>
        <w:rPr>
          <w:rFonts w:eastAsia="Cambria" w:cstheme="minorHAnsi"/>
          <w:b/>
          <w:sz w:val="24"/>
          <w:szCs w:val="24"/>
        </w:rPr>
      </w:pPr>
      <w:r w:rsidRPr="001802A2">
        <w:rPr>
          <w:rFonts w:eastAsia="Cambria" w:cstheme="minorHAnsi"/>
          <w:b/>
          <w:sz w:val="24"/>
          <w:szCs w:val="24"/>
        </w:rPr>
        <w:t>Exclusion</w:t>
      </w:r>
    </w:p>
    <w:p w14:paraId="79A3C8AD" w14:textId="4700CAA5" w:rsidR="001802A2" w:rsidRDefault="001802A2" w:rsidP="00693363">
      <w:pPr>
        <w:widowControl w:val="0"/>
        <w:tabs>
          <w:tab w:val="left" w:pos="631"/>
        </w:tabs>
        <w:spacing w:before="22" w:after="0" w:line="240" w:lineRule="auto"/>
        <w:ind w:right="571"/>
        <w:rPr>
          <w:rFonts w:eastAsia="Cambria" w:cstheme="minorHAnsi"/>
          <w:sz w:val="24"/>
          <w:szCs w:val="24"/>
        </w:rPr>
      </w:pPr>
      <w:r w:rsidRPr="001802A2">
        <w:rPr>
          <w:rFonts w:eastAsia="Cambria" w:cstheme="minorHAnsi"/>
          <w:sz w:val="24"/>
          <w:szCs w:val="24"/>
        </w:rPr>
        <w:t xml:space="preserve">The decision to </w:t>
      </w:r>
      <w:r>
        <w:rPr>
          <w:rFonts w:eastAsia="Cambria" w:cstheme="minorHAnsi"/>
          <w:sz w:val="24"/>
          <w:szCs w:val="24"/>
        </w:rPr>
        <w:t xml:space="preserve">exclude can only be made by the home school, however the Melton Learning Hub can notify the school that we can no longer meet need where a permanent exclusion is considered necessary. </w:t>
      </w:r>
    </w:p>
    <w:p w14:paraId="046AEDFE" w14:textId="1538D8C8" w:rsidR="001802A2" w:rsidRDefault="001802A2" w:rsidP="00693363">
      <w:pPr>
        <w:widowControl w:val="0"/>
        <w:tabs>
          <w:tab w:val="left" w:pos="631"/>
        </w:tabs>
        <w:spacing w:before="22" w:after="0" w:line="240" w:lineRule="auto"/>
        <w:ind w:right="571"/>
        <w:rPr>
          <w:rFonts w:eastAsia="Cambria" w:cstheme="minorHAnsi"/>
          <w:sz w:val="24"/>
          <w:szCs w:val="24"/>
        </w:rPr>
      </w:pPr>
    </w:p>
    <w:p w14:paraId="40E12A47" w14:textId="1079A283" w:rsidR="001802A2" w:rsidRDefault="001802A2" w:rsidP="00693363">
      <w:pPr>
        <w:widowControl w:val="0"/>
        <w:tabs>
          <w:tab w:val="left" w:pos="631"/>
        </w:tabs>
        <w:spacing w:before="22" w:after="0" w:line="240" w:lineRule="auto"/>
        <w:ind w:right="571"/>
        <w:rPr>
          <w:rFonts w:eastAsia="Cambria" w:cstheme="minorHAnsi"/>
          <w:sz w:val="24"/>
          <w:szCs w:val="24"/>
        </w:rPr>
      </w:pPr>
      <w:r>
        <w:rPr>
          <w:rFonts w:eastAsia="Cambria" w:cstheme="minorHAnsi"/>
          <w:sz w:val="24"/>
          <w:szCs w:val="24"/>
        </w:rPr>
        <w:t>In the case of any form of exclusion contact will be made immediately with the commissioning bo</w:t>
      </w:r>
      <w:r w:rsidR="004F617F">
        <w:rPr>
          <w:rFonts w:eastAsia="Cambria" w:cstheme="minorHAnsi"/>
          <w:sz w:val="24"/>
          <w:szCs w:val="24"/>
        </w:rPr>
        <w:t>d</w:t>
      </w:r>
      <w:r>
        <w:rPr>
          <w:rFonts w:eastAsia="Cambria" w:cstheme="minorHAnsi"/>
          <w:sz w:val="24"/>
          <w:szCs w:val="24"/>
        </w:rPr>
        <w:t xml:space="preserve">y advising them of the circumstances of the incident. This will be followed by an incident report. Agreement will be made on the sanction required. A letter will be prepared by </w:t>
      </w:r>
      <w:r w:rsidR="0006091A">
        <w:rPr>
          <w:rFonts w:eastAsia="Cambria" w:cstheme="minorHAnsi"/>
          <w:sz w:val="24"/>
          <w:szCs w:val="24"/>
        </w:rPr>
        <w:t xml:space="preserve">the Melton Learning Hub and sent to commissioner. </w:t>
      </w:r>
      <w:r w:rsidR="004F617F">
        <w:rPr>
          <w:rFonts w:eastAsia="Cambria" w:cstheme="minorHAnsi"/>
          <w:sz w:val="24"/>
          <w:szCs w:val="24"/>
        </w:rPr>
        <w:t>The commissioner will contact the child’s family.</w:t>
      </w:r>
    </w:p>
    <w:p w14:paraId="6433E8F1" w14:textId="50E240BF" w:rsidR="0006091A" w:rsidRPr="001802A2" w:rsidRDefault="0006091A" w:rsidP="00693363">
      <w:pPr>
        <w:widowControl w:val="0"/>
        <w:tabs>
          <w:tab w:val="left" w:pos="631"/>
        </w:tabs>
        <w:spacing w:before="22" w:after="0" w:line="240" w:lineRule="auto"/>
        <w:ind w:right="571"/>
        <w:rPr>
          <w:rFonts w:eastAsia="Cambria" w:cstheme="minorHAnsi"/>
          <w:sz w:val="24"/>
          <w:szCs w:val="24"/>
        </w:rPr>
      </w:pPr>
      <w:r>
        <w:rPr>
          <w:rFonts w:eastAsia="Cambria" w:cstheme="minorHAnsi"/>
          <w:sz w:val="24"/>
          <w:szCs w:val="24"/>
        </w:rPr>
        <w:t xml:space="preserve">If a child needs to go home contact will be made with the family and the commissioning body. </w:t>
      </w:r>
      <w:r w:rsidR="004F617F">
        <w:rPr>
          <w:rFonts w:eastAsia="Cambria" w:cstheme="minorHAnsi"/>
          <w:sz w:val="24"/>
          <w:szCs w:val="24"/>
        </w:rPr>
        <w:t>Arrangements</w:t>
      </w:r>
      <w:r>
        <w:rPr>
          <w:rFonts w:eastAsia="Cambria" w:cstheme="minorHAnsi"/>
          <w:sz w:val="24"/>
          <w:szCs w:val="24"/>
        </w:rPr>
        <w:t xml:space="preserve"> for the child to be transported home safely</w:t>
      </w:r>
      <w:r w:rsidR="004F617F">
        <w:rPr>
          <w:rFonts w:eastAsia="Cambria" w:cstheme="minorHAnsi"/>
          <w:sz w:val="24"/>
          <w:szCs w:val="24"/>
        </w:rPr>
        <w:t xml:space="preserve"> will be made once it has been agreed by all parties</w:t>
      </w:r>
      <w:r>
        <w:rPr>
          <w:rFonts w:eastAsia="Cambria" w:cstheme="minorHAnsi"/>
          <w:sz w:val="24"/>
          <w:szCs w:val="24"/>
        </w:rPr>
        <w:t xml:space="preserve">. </w:t>
      </w:r>
    </w:p>
    <w:p w14:paraId="15F27480" w14:textId="77777777" w:rsidR="001802A2" w:rsidRPr="001802A2" w:rsidRDefault="001802A2" w:rsidP="00693363">
      <w:pPr>
        <w:widowControl w:val="0"/>
        <w:tabs>
          <w:tab w:val="left" w:pos="631"/>
        </w:tabs>
        <w:spacing w:before="22" w:after="0" w:line="240" w:lineRule="auto"/>
        <w:ind w:right="571"/>
        <w:rPr>
          <w:rFonts w:eastAsia="Cambria" w:cstheme="minorHAnsi"/>
          <w:sz w:val="24"/>
          <w:szCs w:val="24"/>
        </w:rPr>
      </w:pPr>
    </w:p>
    <w:p w14:paraId="1FC15593" w14:textId="56FC992E" w:rsidR="00B63F00" w:rsidRDefault="00B63F00" w:rsidP="00693363">
      <w:pPr>
        <w:widowControl w:val="0"/>
        <w:tabs>
          <w:tab w:val="left" w:pos="631"/>
        </w:tabs>
        <w:spacing w:before="22" w:after="0" w:line="240" w:lineRule="auto"/>
        <w:ind w:right="571"/>
        <w:rPr>
          <w:rFonts w:eastAsia="Cambria" w:cstheme="minorHAnsi"/>
          <w:sz w:val="20"/>
          <w:szCs w:val="20"/>
        </w:rPr>
      </w:pPr>
    </w:p>
    <w:p w14:paraId="44BD1C7C" w14:textId="11D2D086" w:rsidR="00B63F00" w:rsidRDefault="00D43AC8" w:rsidP="00693363">
      <w:pPr>
        <w:widowControl w:val="0"/>
        <w:tabs>
          <w:tab w:val="left" w:pos="631"/>
        </w:tabs>
        <w:spacing w:before="22" w:after="0" w:line="240" w:lineRule="auto"/>
        <w:ind w:right="571"/>
        <w:rPr>
          <w:rFonts w:eastAsia="Cambria" w:cstheme="minorHAnsi"/>
          <w:sz w:val="20"/>
          <w:szCs w:val="20"/>
        </w:rPr>
      </w:pPr>
      <w:r>
        <w:rPr>
          <w:rFonts w:eastAsia="Cambria" w:cstheme="minorHAnsi"/>
          <w:sz w:val="20"/>
          <w:szCs w:val="20"/>
        </w:rPr>
        <w:t xml:space="preserve"> </w:t>
      </w:r>
    </w:p>
    <w:p w14:paraId="5F96633E" w14:textId="4A205FC4" w:rsidR="00D43AC8" w:rsidRPr="00D43AC8" w:rsidRDefault="00D43AC8" w:rsidP="00693363">
      <w:pPr>
        <w:widowControl w:val="0"/>
        <w:tabs>
          <w:tab w:val="left" w:pos="631"/>
        </w:tabs>
        <w:spacing w:before="22" w:after="0" w:line="240" w:lineRule="auto"/>
        <w:ind w:right="571"/>
        <w:rPr>
          <w:rFonts w:eastAsia="Cambria" w:cstheme="minorHAnsi"/>
          <w:b/>
          <w:sz w:val="24"/>
          <w:szCs w:val="24"/>
        </w:rPr>
      </w:pPr>
      <w:r w:rsidRPr="00D43AC8">
        <w:rPr>
          <w:rFonts w:eastAsia="Cambria" w:cstheme="minorHAnsi"/>
          <w:b/>
          <w:sz w:val="24"/>
          <w:szCs w:val="24"/>
        </w:rPr>
        <w:t>Ladder process</w:t>
      </w:r>
    </w:p>
    <w:p w14:paraId="3F14F7EE" w14:textId="1B649B38" w:rsidR="00D43AC8" w:rsidRDefault="00B63F00" w:rsidP="00693363">
      <w:pPr>
        <w:widowControl w:val="0"/>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 xml:space="preserve">We use a ladder process for Exclusions which start with one day, then if something similar happens again would move to three days and final exclusion of five days. </w:t>
      </w:r>
    </w:p>
    <w:p w14:paraId="76D9E468" w14:textId="77777777" w:rsidR="00D43AC8" w:rsidRDefault="00D43AC8" w:rsidP="00693363">
      <w:pPr>
        <w:widowControl w:val="0"/>
        <w:tabs>
          <w:tab w:val="left" w:pos="631"/>
        </w:tabs>
        <w:spacing w:before="22" w:after="0" w:line="240" w:lineRule="auto"/>
        <w:ind w:right="571"/>
        <w:rPr>
          <w:rFonts w:eastAsia="Cambria" w:cstheme="minorHAnsi"/>
          <w:sz w:val="24"/>
          <w:szCs w:val="24"/>
        </w:rPr>
      </w:pPr>
    </w:p>
    <w:p w14:paraId="1AE69EB3" w14:textId="7DA36910" w:rsidR="00B63F00" w:rsidRDefault="00994E53" w:rsidP="00693363">
      <w:pPr>
        <w:widowControl w:val="0"/>
        <w:tabs>
          <w:tab w:val="left" w:pos="631"/>
        </w:tabs>
        <w:spacing w:before="22" w:after="0" w:line="240" w:lineRule="auto"/>
        <w:ind w:right="571"/>
        <w:rPr>
          <w:rFonts w:eastAsia="Cambria" w:cstheme="minorHAnsi"/>
          <w:sz w:val="24"/>
          <w:szCs w:val="24"/>
        </w:rPr>
      </w:pPr>
      <w:r w:rsidRPr="00D43AC8">
        <w:rPr>
          <w:rFonts w:eastAsia="Cambria" w:cstheme="minorHAnsi"/>
          <w:sz w:val="24"/>
          <w:szCs w:val="24"/>
        </w:rPr>
        <w:t xml:space="preserve"> If we reach the end of the ladder then the young person would then lose their place </w:t>
      </w:r>
      <w:r w:rsidRPr="00D43AC8">
        <w:rPr>
          <w:rFonts w:eastAsia="Cambria" w:cstheme="minorHAnsi"/>
          <w:sz w:val="24"/>
          <w:szCs w:val="24"/>
        </w:rPr>
        <w:lastRenderedPageBreak/>
        <w:t>and we could no longer meet need for them.</w:t>
      </w:r>
      <w:r w:rsidR="00F455D9" w:rsidRPr="00D43AC8">
        <w:rPr>
          <w:rFonts w:eastAsia="Cambria" w:cstheme="minorHAnsi"/>
          <w:sz w:val="24"/>
          <w:szCs w:val="24"/>
        </w:rPr>
        <w:t xml:space="preserve"> Following any period of exclusion, the young person, member of the Partnership or Parent/ Carer should then attend a Reintegration meeting which will be </w:t>
      </w:r>
      <w:r w:rsidR="008E0D2C" w:rsidRPr="00D43AC8">
        <w:rPr>
          <w:rFonts w:eastAsia="Cambria" w:cstheme="minorHAnsi"/>
          <w:sz w:val="24"/>
          <w:szCs w:val="24"/>
        </w:rPr>
        <w:t>lead by a member of Management from the Melton Learning Hub. The meeting will happen on the first day of their return before 10am so that they can resume their day once the meeting has been completed.</w:t>
      </w:r>
    </w:p>
    <w:p w14:paraId="01029416" w14:textId="5AF7BA7A" w:rsidR="00D43AC8" w:rsidRDefault="00D43AC8" w:rsidP="00693363">
      <w:pPr>
        <w:widowControl w:val="0"/>
        <w:tabs>
          <w:tab w:val="left" w:pos="631"/>
        </w:tabs>
        <w:spacing w:before="22" w:after="0" w:line="240" w:lineRule="auto"/>
        <w:ind w:right="571"/>
        <w:rPr>
          <w:rFonts w:eastAsia="Cambria" w:cstheme="minorHAnsi"/>
          <w:sz w:val="24"/>
          <w:szCs w:val="24"/>
        </w:rPr>
      </w:pPr>
    </w:p>
    <w:p w14:paraId="4BF64066" w14:textId="77777777" w:rsidR="00D43AC8" w:rsidRDefault="00D43AC8" w:rsidP="00D43AC8">
      <w:pPr>
        <w:widowControl w:val="0"/>
        <w:tabs>
          <w:tab w:val="left" w:pos="631"/>
        </w:tabs>
        <w:spacing w:before="22" w:after="0" w:line="240" w:lineRule="auto"/>
        <w:ind w:right="571"/>
        <w:rPr>
          <w:rFonts w:eastAsia="Cambria" w:cstheme="minorHAnsi"/>
          <w:sz w:val="24"/>
          <w:szCs w:val="24"/>
        </w:rPr>
      </w:pPr>
      <w:r>
        <w:rPr>
          <w:rFonts w:eastAsia="Cambria" w:cstheme="minorHAnsi"/>
          <w:sz w:val="24"/>
          <w:szCs w:val="24"/>
        </w:rPr>
        <w:t xml:space="preserve">For instances of extreme violence or damage the centre reserves the right to permanently exclude on a first occasion where we no longer feel we can meet need. </w:t>
      </w:r>
    </w:p>
    <w:p w14:paraId="6CB9B3C9" w14:textId="77777777" w:rsidR="00D43AC8" w:rsidRPr="00D43AC8" w:rsidRDefault="00D43AC8" w:rsidP="00693363">
      <w:pPr>
        <w:widowControl w:val="0"/>
        <w:tabs>
          <w:tab w:val="left" w:pos="631"/>
        </w:tabs>
        <w:spacing w:before="22" w:after="0" w:line="240" w:lineRule="auto"/>
        <w:ind w:right="571"/>
        <w:rPr>
          <w:rFonts w:eastAsia="Cambria" w:cstheme="minorHAnsi"/>
          <w:sz w:val="24"/>
          <w:szCs w:val="24"/>
        </w:rPr>
      </w:pPr>
    </w:p>
    <w:p w14:paraId="5016D142" w14:textId="1666C14C" w:rsidR="00994E53" w:rsidRPr="00D43AC8" w:rsidRDefault="00994E53" w:rsidP="00693363">
      <w:pPr>
        <w:widowControl w:val="0"/>
        <w:tabs>
          <w:tab w:val="left" w:pos="631"/>
        </w:tabs>
        <w:spacing w:before="22" w:after="0" w:line="240" w:lineRule="auto"/>
        <w:ind w:right="571"/>
        <w:rPr>
          <w:rFonts w:eastAsia="Cambria" w:cstheme="minorHAnsi"/>
          <w:sz w:val="24"/>
          <w:szCs w:val="24"/>
        </w:rPr>
      </w:pPr>
    </w:p>
    <w:p w14:paraId="3B10F90D" w14:textId="77777777" w:rsidR="00FE7106" w:rsidRPr="00D43AC8" w:rsidRDefault="00FE7106" w:rsidP="00FE7106">
      <w:pPr>
        <w:pStyle w:val="TableParagraph"/>
        <w:spacing w:before="6"/>
        <w:ind w:left="105"/>
        <w:rPr>
          <w:rFonts w:eastAsia="Cambria" w:cstheme="minorHAnsi"/>
          <w:sz w:val="24"/>
          <w:szCs w:val="24"/>
        </w:rPr>
      </w:pPr>
      <w:r w:rsidRPr="00D43AC8">
        <w:rPr>
          <w:rFonts w:cstheme="minorHAnsi"/>
          <w:b/>
          <w:w w:val="105"/>
          <w:sz w:val="24"/>
          <w:szCs w:val="24"/>
        </w:rPr>
        <w:t>Rules</w:t>
      </w:r>
    </w:p>
    <w:p w14:paraId="152F4C94" w14:textId="77777777" w:rsidR="00FE7106" w:rsidRPr="00D43AC8" w:rsidRDefault="00FE7106" w:rsidP="00FE7106">
      <w:pPr>
        <w:pStyle w:val="TableParagraph"/>
        <w:spacing w:before="1"/>
        <w:rPr>
          <w:rFonts w:eastAsia="Cambria" w:cstheme="minorHAnsi"/>
          <w:sz w:val="24"/>
          <w:szCs w:val="24"/>
        </w:rPr>
      </w:pPr>
    </w:p>
    <w:p w14:paraId="52998FF9" w14:textId="77777777" w:rsidR="00FE7106" w:rsidRPr="00D43AC8" w:rsidRDefault="00FE7106" w:rsidP="00FE7106">
      <w:pPr>
        <w:pStyle w:val="TableParagraph"/>
        <w:ind w:left="105"/>
        <w:rPr>
          <w:rFonts w:eastAsia="Cambria" w:cstheme="minorHAnsi"/>
          <w:sz w:val="24"/>
          <w:szCs w:val="24"/>
        </w:rPr>
      </w:pPr>
      <w:r w:rsidRPr="00D43AC8">
        <w:rPr>
          <w:rFonts w:cstheme="minorHAnsi"/>
          <w:w w:val="105"/>
          <w:sz w:val="24"/>
          <w:szCs w:val="24"/>
        </w:rPr>
        <w:t>The basic expectation of all</w:t>
      </w:r>
      <w:r w:rsidRPr="00D43AC8">
        <w:rPr>
          <w:rFonts w:cstheme="minorHAnsi"/>
          <w:spacing w:val="-25"/>
          <w:w w:val="105"/>
          <w:sz w:val="24"/>
          <w:szCs w:val="24"/>
        </w:rPr>
        <w:t xml:space="preserve"> </w:t>
      </w:r>
      <w:r w:rsidRPr="00D43AC8">
        <w:rPr>
          <w:rFonts w:cstheme="minorHAnsi"/>
          <w:w w:val="105"/>
          <w:sz w:val="24"/>
          <w:szCs w:val="24"/>
        </w:rPr>
        <w:t>learners</w:t>
      </w:r>
    </w:p>
    <w:p w14:paraId="683524DD" w14:textId="77777777" w:rsidR="00FE7106" w:rsidRPr="00D43AC8" w:rsidRDefault="00FE7106" w:rsidP="00FE7106">
      <w:pPr>
        <w:pStyle w:val="TableParagraph"/>
        <w:spacing w:before="12" w:line="247" w:lineRule="auto"/>
        <w:ind w:left="105" w:right="1172"/>
        <w:rPr>
          <w:rFonts w:eastAsia="Cambria" w:cstheme="minorHAnsi"/>
          <w:sz w:val="24"/>
          <w:szCs w:val="24"/>
        </w:rPr>
      </w:pPr>
      <w:r w:rsidRPr="00D43AC8">
        <w:rPr>
          <w:rFonts w:cstheme="minorHAnsi"/>
          <w:w w:val="105"/>
          <w:sz w:val="24"/>
          <w:szCs w:val="24"/>
        </w:rPr>
        <w:t>is that you</w:t>
      </w:r>
      <w:r w:rsidRPr="00D43AC8">
        <w:rPr>
          <w:rFonts w:cstheme="minorHAnsi"/>
          <w:spacing w:val="1"/>
          <w:w w:val="105"/>
          <w:sz w:val="24"/>
          <w:szCs w:val="24"/>
        </w:rPr>
        <w:t xml:space="preserve"> </w:t>
      </w:r>
      <w:r w:rsidRPr="00D43AC8">
        <w:rPr>
          <w:rFonts w:cstheme="minorHAnsi"/>
          <w:w w:val="105"/>
          <w:sz w:val="24"/>
          <w:szCs w:val="24"/>
        </w:rPr>
        <w:t>must show</w:t>
      </w:r>
      <w:r w:rsidRPr="00D43AC8">
        <w:rPr>
          <w:rFonts w:cstheme="minorHAnsi"/>
          <w:spacing w:val="6"/>
          <w:w w:val="105"/>
          <w:sz w:val="24"/>
          <w:szCs w:val="24"/>
        </w:rPr>
        <w:t xml:space="preserve"> </w:t>
      </w:r>
      <w:r w:rsidRPr="00D43AC8">
        <w:rPr>
          <w:rFonts w:cstheme="minorHAnsi"/>
          <w:w w:val="105"/>
          <w:sz w:val="24"/>
          <w:szCs w:val="24"/>
        </w:rPr>
        <w:t>respect</w:t>
      </w:r>
      <w:r w:rsidRPr="00D43AC8">
        <w:rPr>
          <w:rFonts w:cstheme="minorHAnsi"/>
          <w:spacing w:val="5"/>
          <w:w w:val="105"/>
          <w:sz w:val="24"/>
          <w:szCs w:val="24"/>
        </w:rPr>
        <w:t xml:space="preserve"> </w:t>
      </w:r>
      <w:r w:rsidRPr="00D43AC8">
        <w:rPr>
          <w:rFonts w:cstheme="minorHAnsi"/>
          <w:w w:val="105"/>
          <w:sz w:val="24"/>
          <w:szCs w:val="24"/>
        </w:rPr>
        <w:t>to</w:t>
      </w:r>
      <w:r w:rsidRPr="00D43AC8">
        <w:rPr>
          <w:rFonts w:cstheme="minorHAnsi"/>
          <w:spacing w:val="5"/>
          <w:w w:val="105"/>
          <w:sz w:val="24"/>
          <w:szCs w:val="24"/>
        </w:rPr>
        <w:t xml:space="preserve"> </w:t>
      </w:r>
      <w:r w:rsidRPr="00D43AC8">
        <w:rPr>
          <w:rFonts w:cstheme="minorHAnsi"/>
          <w:w w:val="105"/>
          <w:sz w:val="24"/>
          <w:szCs w:val="24"/>
        </w:rPr>
        <w:t>other young people</w:t>
      </w:r>
      <w:r w:rsidRPr="00D43AC8">
        <w:rPr>
          <w:rFonts w:cstheme="minorHAnsi"/>
          <w:spacing w:val="5"/>
          <w:w w:val="105"/>
          <w:sz w:val="24"/>
          <w:szCs w:val="24"/>
        </w:rPr>
        <w:t>, the environment and the staff.</w:t>
      </w:r>
    </w:p>
    <w:p w14:paraId="59D41138" w14:textId="77777777" w:rsidR="00FE7106" w:rsidRPr="00D43AC8" w:rsidRDefault="00FE7106" w:rsidP="00FE7106">
      <w:pPr>
        <w:pStyle w:val="TableParagraph"/>
        <w:spacing w:before="6"/>
        <w:rPr>
          <w:rFonts w:eastAsia="Cambria" w:cstheme="minorHAnsi"/>
          <w:sz w:val="24"/>
          <w:szCs w:val="24"/>
        </w:rPr>
      </w:pPr>
    </w:p>
    <w:p w14:paraId="37A57081" w14:textId="72366E3A" w:rsidR="00FE7106" w:rsidRDefault="00FE7106" w:rsidP="00FE7106">
      <w:pPr>
        <w:pStyle w:val="TableParagraph"/>
        <w:ind w:left="105"/>
        <w:rPr>
          <w:rFonts w:cstheme="minorHAnsi"/>
          <w:w w:val="105"/>
          <w:sz w:val="24"/>
          <w:szCs w:val="24"/>
        </w:rPr>
      </w:pPr>
      <w:r w:rsidRPr="00D43AC8">
        <w:rPr>
          <w:rFonts w:cstheme="minorHAnsi"/>
          <w:w w:val="105"/>
          <w:sz w:val="24"/>
          <w:szCs w:val="24"/>
        </w:rPr>
        <w:t>You can do this by following these</w:t>
      </w:r>
      <w:r w:rsidRPr="00D43AC8">
        <w:rPr>
          <w:rFonts w:cstheme="minorHAnsi"/>
          <w:spacing w:val="-13"/>
          <w:w w:val="105"/>
          <w:sz w:val="24"/>
          <w:szCs w:val="24"/>
        </w:rPr>
        <w:t xml:space="preserve"> </w:t>
      </w:r>
      <w:r w:rsidRPr="00D43AC8">
        <w:rPr>
          <w:rFonts w:cstheme="minorHAnsi"/>
          <w:w w:val="105"/>
          <w:sz w:val="24"/>
          <w:szCs w:val="24"/>
        </w:rPr>
        <w:t>rules:</w:t>
      </w:r>
    </w:p>
    <w:p w14:paraId="76BDAC08" w14:textId="77777777" w:rsidR="00EA1925" w:rsidRPr="00D43AC8" w:rsidRDefault="00EA1925" w:rsidP="00FE7106">
      <w:pPr>
        <w:pStyle w:val="TableParagraph"/>
        <w:ind w:left="105"/>
        <w:rPr>
          <w:rFonts w:cstheme="minorHAnsi"/>
          <w:w w:val="105"/>
          <w:sz w:val="24"/>
          <w:szCs w:val="24"/>
        </w:rPr>
      </w:pPr>
    </w:p>
    <w:p w14:paraId="2D2FA9F9" w14:textId="77777777" w:rsidR="00FE7106" w:rsidRPr="00D43AC8" w:rsidRDefault="00FE7106" w:rsidP="00FE7106">
      <w:pPr>
        <w:pStyle w:val="TableParagraph"/>
        <w:ind w:left="105"/>
        <w:rPr>
          <w:rFonts w:eastAsia="Cambria" w:cstheme="minorHAnsi"/>
          <w:sz w:val="24"/>
          <w:szCs w:val="24"/>
        </w:rPr>
      </w:pPr>
    </w:p>
    <w:p w14:paraId="60D9D290" w14:textId="77777777" w:rsidR="00FE7106" w:rsidRPr="00D43AC8" w:rsidRDefault="00FE7106" w:rsidP="007B548B">
      <w:pPr>
        <w:pStyle w:val="TableParagraph"/>
        <w:numPr>
          <w:ilvl w:val="0"/>
          <w:numId w:val="9"/>
        </w:numPr>
        <w:tabs>
          <w:tab w:val="left" w:pos="466"/>
        </w:tabs>
        <w:spacing w:before="27"/>
        <w:rPr>
          <w:rFonts w:eastAsia="Cambria" w:cstheme="minorHAnsi"/>
          <w:sz w:val="24"/>
          <w:szCs w:val="24"/>
        </w:rPr>
      </w:pPr>
      <w:r w:rsidRPr="00D43AC8">
        <w:rPr>
          <w:rFonts w:cstheme="minorHAnsi"/>
          <w:w w:val="105"/>
          <w:sz w:val="24"/>
          <w:szCs w:val="24"/>
        </w:rPr>
        <w:t>Engage in lessons and activities with enthusiasm and effort</w:t>
      </w:r>
    </w:p>
    <w:p w14:paraId="1F6FC604" w14:textId="77777777" w:rsidR="00FE7106" w:rsidRPr="00D43AC8" w:rsidRDefault="00FE7106" w:rsidP="007B548B">
      <w:pPr>
        <w:pStyle w:val="TableParagraph"/>
        <w:numPr>
          <w:ilvl w:val="0"/>
          <w:numId w:val="9"/>
        </w:numPr>
        <w:tabs>
          <w:tab w:val="left" w:pos="466"/>
        </w:tabs>
        <w:spacing w:before="22"/>
        <w:rPr>
          <w:rFonts w:eastAsia="Cambria" w:cstheme="minorHAnsi"/>
          <w:sz w:val="24"/>
          <w:szCs w:val="24"/>
        </w:rPr>
      </w:pPr>
      <w:r w:rsidRPr="00D43AC8">
        <w:rPr>
          <w:rFonts w:cstheme="minorHAnsi"/>
          <w:w w:val="105"/>
          <w:sz w:val="24"/>
          <w:szCs w:val="24"/>
        </w:rPr>
        <w:t>Help staff if needed with preparation of equipment and resources</w:t>
      </w:r>
    </w:p>
    <w:p w14:paraId="1E0C49EB" w14:textId="77777777" w:rsidR="00FE7106" w:rsidRPr="00D43AC8" w:rsidRDefault="00FE7106" w:rsidP="007B548B">
      <w:pPr>
        <w:pStyle w:val="TableParagraph"/>
        <w:numPr>
          <w:ilvl w:val="0"/>
          <w:numId w:val="9"/>
        </w:numPr>
        <w:tabs>
          <w:tab w:val="left" w:pos="466"/>
        </w:tabs>
        <w:spacing w:before="22"/>
        <w:rPr>
          <w:rFonts w:eastAsia="Cambria" w:cstheme="minorHAnsi"/>
          <w:sz w:val="24"/>
          <w:szCs w:val="24"/>
        </w:rPr>
      </w:pPr>
      <w:r w:rsidRPr="00D43AC8">
        <w:rPr>
          <w:rFonts w:cstheme="minorHAnsi"/>
          <w:w w:val="105"/>
          <w:sz w:val="24"/>
          <w:szCs w:val="24"/>
        </w:rPr>
        <w:t>Listen to and follow all</w:t>
      </w:r>
      <w:r w:rsidRPr="00D43AC8">
        <w:rPr>
          <w:rFonts w:cstheme="minorHAnsi"/>
          <w:spacing w:val="3"/>
          <w:w w:val="105"/>
          <w:sz w:val="24"/>
          <w:szCs w:val="24"/>
        </w:rPr>
        <w:t xml:space="preserve"> </w:t>
      </w:r>
      <w:r w:rsidRPr="00D43AC8">
        <w:rPr>
          <w:rFonts w:cstheme="minorHAnsi"/>
          <w:w w:val="105"/>
          <w:sz w:val="24"/>
          <w:szCs w:val="24"/>
        </w:rPr>
        <w:t>instructions</w:t>
      </w:r>
    </w:p>
    <w:p w14:paraId="587C7444" w14:textId="77777777" w:rsidR="00FE7106" w:rsidRPr="00D43AC8" w:rsidRDefault="00FE7106" w:rsidP="007B548B">
      <w:pPr>
        <w:pStyle w:val="TableParagraph"/>
        <w:numPr>
          <w:ilvl w:val="0"/>
          <w:numId w:val="9"/>
        </w:numPr>
        <w:tabs>
          <w:tab w:val="left" w:pos="466"/>
        </w:tabs>
        <w:spacing w:before="22"/>
        <w:rPr>
          <w:rFonts w:eastAsia="Cambria" w:cstheme="minorHAnsi"/>
          <w:sz w:val="24"/>
          <w:szCs w:val="24"/>
        </w:rPr>
      </w:pPr>
      <w:r w:rsidRPr="00D43AC8">
        <w:rPr>
          <w:rFonts w:cstheme="minorHAnsi"/>
          <w:w w:val="105"/>
          <w:sz w:val="24"/>
          <w:szCs w:val="24"/>
        </w:rPr>
        <w:t>Work hard and complete the tasks set</w:t>
      </w:r>
    </w:p>
    <w:p w14:paraId="398541E0" w14:textId="77777777" w:rsidR="00FE7106" w:rsidRPr="00D43AC8" w:rsidRDefault="00FE7106" w:rsidP="007B548B">
      <w:pPr>
        <w:pStyle w:val="TableParagraph"/>
        <w:numPr>
          <w:ilvl w:val="0"/>
          <w:numId w:val="9"/>
        </w:numPr>
        <w:tabs>
          <w:tab w:val="left" w:pos="466"/>
        </w:tabs>
        <w:spacing w:before="27"/>
        <w:rPr>
          <w:rFonts w:eastAsia="Cambria" w:cstheme="minorHAnsi"/>
          <w:sz w:val="24"/>
          <w:szCs w:val="24"/>
        </w:rPr>
      </w:pPr>
      <w:r w:rsidRPr="00D43AC8">
        <w:rPr>
          <w:rFonts w:cstheme="minorHAnsi"/>
          <w:w w:val="105"/>
          <w:sz w:val="24"/>
          <w:szCs w:val="24"/>
        </w:rPr>
        <w:t>Only leave the room when you are told to do</w:t>
      </w:r>
      <w:r w:rsidRPr="00D43AC8">
        <w:rPr>
          <w:rFonts w:cstheme="minorHAnsi"/>
          <w:spacing w:val="4"/>
          <w:w w:val="105"/>
          <w:sz w:val="24"/>
          <w:szCs w:val="24"/>
        </w:rPr>
        <w:t xml:space="preserve"> </w:t>
      </w:r>
      <w:r w:rsidRPr="00D43AC8">
        <w:rPr>
          <w:rFonts w:cstheme="minorHAnsi"/>
          <w:w w:val="105"/>
          <w:sz w:val="24"/>
          <w:szCs w:val="24"/>
        </w:rPr>
        <w:t>so and don’t disrupt any other lessons that might be happening in the venue</w:t>
      </w:r>
    </w:p>
    <w:p w14:paraId="483CFACD" w14:textId="77777777" w:rsidR="00FE7106" w:rsidRPr="00D43AC8" w:rsidRDefault="00FE7106" w:rsidP="007B548B">
      <w:pPr>
        <w:pStyle w:val="TableParagraph"/>
        <w:numPr>
          <w:ilvl w:val="0"/>
          <w:numId w:val="9"/>
        </w:numPr>
        <w:tabs>
          <w:tab w:val="left" w:pos="466"/>
        </w:tabs>
        <w:spacing w:before="27"/>
        <w:rPr>
          <w:rFonts w:eastAsia="Cambria" w:cstheme="minorHAnsi"/>
          <w:sz w:val="24"/>
          <w:szCs w:val="24"/>
        </w:rPr>
      </w:pPr>
      <w:r w:rsidRPr="00D43AC8">
        <w:rPr>
          <w:rFonts w:eastAsia="Cambria" w:cstheme="minorHAnsi"/>
          <w:sz w:val="24"/>
          <w:szCs w:val="24"/>
        </w:rPr>
        <w:t>Accept that each person is different and has their own challenges and we work together to overcome these.</w:t>
      </w:r>
    </w:p>
    <w:p w14:paraId="666E6ECD" w14:textId="11836505" w:rsidR="00FE7106" w:rsidRDefault="00FE7106" w:rsidP="007B548B">
      <w:pPr>
        <w:pStyle w:val="TableParagraph"/>
        <w:numPr>
          <w:ilvl w:val="0"/>
          <w:numId w:val="9"/>
        </w:numPr>
        <w:tabs>
          <w:tab w:val="left" w:pos="466"/>
        </w:tabs>
        <w:spacing w:before="27"/>
        <w:rPr>
          <w:rFonts w:eastAsia="Cambria" w:cstheme="minorHAnsi"/>
          <w:sz w:val="24"/>
          <w:szCs w:val="24"/>
        </w:rPr>
      </w:pPr>
      <w:r w:rsidRPr="00D43AC8">
        <w:rPr>
          <w:rFonts w:eastAsia="Cambria" w:cstheme="minorHAnsi"/>
          <w:sz w:val="24"/>
          <w:szCs w:val="24"/>
        </w:rPr>
        <w:t xml:space="preserve">Vaping </w:t>
      </w:r>
      <w:r w:rsidR="006850B0">
        <w:rPr>
          <w:rFonts w:eastAsia="Cambria" w:cstheme="minorHAnsi"/>
          <w:sz w:val="24"/>
          <w:szCs w:val="24"/>
        </w:rPr>
        <w:t xml:space="preserve">and smoking </w:t>
      </w:r>
      <w:proofErr w:type="gramStart"/>
      <w:r w:rsidR="006850B0">
        <w:rPr>
          <w:rFonts w:eastAsia="Cambria" w:cstheme="minorHAnsi"/>
          <w:sz w:val="24"/>
          <w:szCs w:val="24"/>
        </w:rPr>
        <w:t>is</w:t>
      </w:r>
      <w:proofErr w:type="gramEnd"/>
      <w:r w:rsidR="006850B0">
        <w:rPr>
          <w:rFonts w:eastAsia="Cambria" w:cstheme="minorHAnsi"/>
          <w:sz w:val="24"/>
          <w:szCs w:val="24"/>
        </w:rPr>
        <w:t xml:space="preserve"> banned at the Melton Learning Hub</w:t>
      </w:r>
    </w:p>
    <w:p w14:paraId="505F8D8D" w14:textId="2BE154C5" w:rsidR="00FE7106" w:rsidRPr="00D43AC8" w:rsidRDefault="00FE7106" w:rsidP="007B548B">
      <w:pPr>
        <w:pStyle w:val="TableParagraph"/>
        <w:numPr>
          <w:ilvl w:val="0"/>
          <w:numId w:val="9"/>
        </w:numPr>
        <w:tabs>
          <w:tab w:val="left" w:pos="466"/>
        </w:tabs>
        <w:spacing w:before="27"/>
        <w:rPr>
          <w:rFonts w:eastAsia="Cambria" w:cstheme="minorHAnsi"/>
          <w:sz w:val="24"/>
          <w:szCs w:val="24"/>
        </w:rPr>
      </w:pPr>
      <w:r w:rsidRPr="00D43AC8">
        <w:rPr>
          <w:rFonts w:eastAsia="Cambria" w:cstheme="minorHAnsi"/>
          <w:sz w:val="24"/>
          <w:szCs w:val="24"/>
        </w:rPr>
        <w:t>The Melton Learning Hub will NOT tolerate any drugs on site or if a young person smells of any type of drug shall be asked immediately to leave site with their Provider and parent/carer being notified on the situation</w:t>
      </w:r>
    </w:p>
    <w:p w14:paraId="7E7DE127" w14:textId="6AF46AFB" w:rsidR="00FE7106" w:rsidRDefault="00FE7106" w:rsidP="007B548B">
      <w:pPr>
        <w:pStyle w:val="TableParagraph"/>
        <w:numPr>
          <w:ilvl w:val="0"/>
          <w:numId w:val="9"/>
        </w:numPr>
        <w:tabs>
          <w:tab w:val="left" w:pos="466"/>
        </w:tabs>
        <w:spacing w:before="27"/>
        <w:rPr>
          <w:rFonts w:eastAsia="Cambria" w:cstheme="minorHAnsi"/>
          <w:sz w:val="24"/>
          <w:szCs w:val="24"/>
        </w:rPr>
      </w:pPr>
      <w:r w:rsidRPr="00D43AC8">
        <w:rPr>
          <w:rFonts w:eastAsia="Cambria" w:cstheme="minorHAnsi"/>
          <w:sz w:val="24"/>
          <w:szCs w:val="24"/>
        </w:rPr>
        <w:t>Mobile phones, earphones and other related paraphernalia are allowed on site and can be used at break times</w:t>
      </w:r>
      <w:r w:rsidR="006850B0">
        <w:rPr>
          <w:rFonts w:eastAsia="Cambria" w:cstheme="minorHAnsi"/>
          <w:sz w:val="24"/>
          <w:szCs w:val="24"/>
        </w:rPr>
        <w:t xml:space="preserve"> only</w:t>
      </w:r>
      <w:r w:rsidR="00F455D9" w:rsidRPr="00D43AC8">
        <w:rPr>
          <w:rFonts w:eastAsia="Cambria" w:cstheme="minorHAnsi"/>
          <w:sz w:val="24"/>
          <w:szCs w:val="24"/>
        </w:rPr>
        <w:t>. There should be no other time in the day these items should be out.</w:t>
      </w:r>
    </w:p>
    <w:p w14:paraId="1E07A123" w14:textId="64B6DC5D" w:rsidR="00EA1925" w:rsidRDefault="00EA1925" w:rsidP="007B548B">
      <w:pPr>
        <w:pStyle w:val="TableParagraph"/>
        <w:numPr>
          <w:ilvl w:val="0"/>
          <w:numId w:val="9"/>
        </w:numPr>
        <w:tabs>
          <w:tab w:val="left" w:pos="466"/>
        </w:tabs>
        <w:spacing w:before="27"/>
        <w:rPr>
          <w:rFonts w:eastAsia="Cambria" w:cstheme="minorHAnsi"/>
          <w:sz w:val="24"/>
          <w:szCs w:val="24"/>
        </w:rPr>
      </w:pPr>
      <w:r>
        <w:rPr>
          <w:rFonts w:eastAsia="Cambria" w:cstheme="minorHAnsi"/>
          <w:sz w:val="24"/>
          <w:szCs w:val="24"/>
        </w:rPr>
        <w:t xml:space="preserve">Treating each other with respect. Any child who causes harm to another child will become subject to a </w:t>
      </w:r>
      <w:proofErr w:type="spellStart"/>
      <w:r>
        <w:rPr>
          <w:rFonts w:eastAsia="Cambria" w:cstheme="minorHAnsi"/>
          <w:sz w:val="24"/>
          <w:szCs w:val="24"/>
        </w:rPr>
        <w:t>behaviour</w:t>
      </w:r>
      <w:proofErr w:type="spellEnd"/>
      <w:r>
        <w:rPr>
          <w:rFonts w:eastAsia="Cambria" w:cstheme="minorHAnsi"/>
          <w:sz w:val="24"/>
          <w:szCs w:val="24"/>
        </w:rPr>
        <w:t xml:space="preserve"> process and this could lead to exclusion.  Harm includes any sexual/ emotional or physical action. </w:t>
      </w:r>
    </w:p>
    <w:p w14:paraId="282170DD" w14:textId="3A4F4A66" w:rsidR="00EA1925" w:rsidRDefault="00EA1925" w:rsidP="007B548B">
      <w:pPr>
        <w:pStyle w:val="TableParagraph"/>
        <w:numPr>
          <w:ilvl w:val="0"/>
          <w:numId w:val="9"/>
        </w:numPr>
        <w:tabs>
          <w:tab w:val="left" w:pos="466"/>
        </w:tabs>
        <w:spacing w:before="27"/>
        <w:rPr>
          <w:rFonts w:eastAsia="Cambria" w:cstheme="minorHAnsi"/>
          <w:sz w:val="24"/>
          <w:szCs w:val="24"/>
        </w:rPr>
      </w:pPr>
      <w:r>
        <w:rPr>
          <w:rFonts w:eastAsia="Cambria" w:cstheme="minorHAnsi"/>
          <w:sz w:val="24"/>
          <w:szCs w:val="24"/>
        </w:rPr>
        <w:t xml:space="preserve">Any young person causing damage to property of the Melton learning Hub will be dealt with under the </w:t>
      </w:r>
      <w:proofErr w:type="spellStart"/>
      <w:r>
        <w:rPr>
          <w:rFonts w:eastAsia="Cambria" w:cstheme="minorHAnsi"/>
          <w:sz w:val="24"/>
          <w:szCs w:val="24"/>
        </w:rPr>
        <w:t>behaviour</w:t>
      </w:r>
      <w:proofErr w:type="spellEnd"/>
      <w:r>
        <w:rPr>
          <w:rFonts w:eastAsia="Cambria" w:cstheme="minorHAnsi"/>
          <w:sz w:val="24"/>
          <w:szCs w:val="24"/>
        </w:rPr>
        <w:t xml:space="preserve"> process.  The sanction for this will vary on the maliciousness/ cost and danger presented by the action.</w:t>
      </w:r>
    </w:p>
    <w:p w14:paraId="28C9BD34" w14:textId="6ADFD7C0" w:rsidR="00EA1925" w:rsidRPr="00D43AC8" w:rsidRDefault="00EA1925" w:rsidP="007B548B">
      <w:pPr>
        <w:pStyle w:val="TableParagraph"/>
        <w:numPr>
          <w:ilvl w:val="0"/>
          <w:numId w:val="9"/>
        </w:numPr>
        <w:tabs>
          <w:tab w:val="left" w:pos="466"/>
        </w:tabs>
        <w:spacing w:before="27"/>
        <w:rPr>
          <w:rFonts w:eastAsia="Cambria" w:cstheme="minorHAnsi"/>
          <w:sz w:val="24"/>
          <w:szCs w:val="24"/>
        </w:rPr>
      </w:pPr>
      <w:r>
        <w:rPr>
          <w:rFonts w:eastAsia="Cambria" w:cstheme="minorHAnsi"/>
          <w:sz w:val="24"/>
          <w:szCs w:val="24"/>
        </w:rPr>
        <w:t>Any young person found to have made a malicious or false allegation against a member of the staff team or another student will be immediately excluded from our provision.</w:t>
      </w:r>
    </w:p>
    <w:p w14:paraId="730E75DF" w14:textId="77777777" w:rsidR="007B548B" w:rsidRPr="00D43AC8" w:rsidRDefault="007B548B" w:rsidP="007B548B">
      <w:pPr>
        <w:pStyle w:val="Heading1"/>
        <w:ind w:left="0" w:right="571"/>
        <w:rPr>
          <w:rFonts w:asciiTheme="minorHAnsi" w:hAnsiTheme="minorHAnsi" w:cstheme="minorHAnsi"/>
          <w:spacing w:val="2"/>
          <w:w w:val="103"/>
          <w:sz w:val="20"/>
          <w:szCs w:val="20"/>
          <w:u w:val="single" w:color="000000"/>
        </w:rPr>
      </w:pPr>
    </w:p>
    <w:p w14:paraId="5178F071" w14:textId="18A0FCC9" w:rsidR="008E0D2C" w:rsidRPr="00D43AC8" w:rsidRDefault="008E0D2C" w:rsidP="007B548B">
      <w:pPr>
        <w:pStyle w:val="Heading1"/>
        <w:ind w:left="0" w:right="571"/>
        <w:rPr>
          <w:rFonts w:asciiTheme="minorHAnsi" w:hAnsiTheme="minorHAnsi" w:cstheme="minorHAnsi"/>
          <w:w w:val="103"/>
          <w:sz w:val="24"/>
          <w:szCs w:val="24"/>
        </w:rPr>
      </w:pPr>
      <w:r w:rsidRPr="00D43AC8">
        <w:rPr>
          <w:rFonts w:asciiTheme="minorHAnsi" w:hAnsiTheme="minorHAnsi" w:cstheme="minorHAnsi"/>
          <w:spacing w:val="2"/>
          <w:w w:val="103"/>
          <w:sz w:val="24"/>
          <w:szCs w:val="24"/>
        </w:rPr>
        <w:t>A</w:t>
      </w:r>
      <w:r w:rsidRPr="00D43AC8">
        <w:rPr>
          <w:rFonts w:asciiTheme="minorHAnsi" w:hAnsiTheme="minorHAnsi" w:cstheme="minorHAnsi"/>
          <w:spacing w:val="1"/>
          <w:w w:val="103"/>
          <w:sz w:val="24"/>
          <w:szCs w:val="24"/>
        </w:rPr>
        <w:t>nt</w:t>
      </w:r>
      <w:r w:rsidRPr="00D43AC8">
        <w:rPr>
          <w:rFonts w:asciiTheme="minorHAnsi" w:hAnsiTheme="minorHAnsi" w:cstheme="minorHAnsi"/>
          <w:w w:val="103"/>
          <w:sz w:val="24"/>
          <w:szCs w:val="24"/>
        </w:rPr>
        <w:t>i</w:t>
      </w:r>
      <w:r w:rsidRPr="00D43AC8">
        <w:rPr>
          <w:rFonts w:asciiTheme="minorHAnsi" w:hAnsiTheme="minorHAnsi" w:cstheme="minorHAnsi"/>
          <w:w w:val="34"/>
          <w:sz w:val="24"/>
          <w:szCs w:val="24"/>
        </w:rPr>
        <w:t>-­</w:t>
      </w:r>
      <w:r w:rsidRPr="00D43AC8">
        <w:rPr>
          <w:rFonts w:asciiTheme="minorHAnsi" w:hAnsiTheme="minorHAnsi" w:cstheme="minorHAnsi"/>
          <w:spacing w:val="1"/>
          <w:w w:val="34"/>
          <w:sz w:val="24"/>
          <w:szCs w:val="24"/>
        </w:rPr>
        <w:t>‐</w:t>
      </w:r>
      <w:r w:rsidRPr="00D43AC8">
        <w:rPr>
          <w:rFonts w:asciiTheme="minorHAnsi" w:hAnsiTheme="minorHAnsi" w:cstheme="minorHAnsi"/>
          <w:spacing w:val="2"/>
          <w:w w:val="103"/>
          <w:sz w:val="24"/>
          <w:szCs w:val="24"/>
        </w:rPr>
        <w:t>B</w:t>
      </w:r>
      <w:r w:rsidRPr="00D43AC8">
        <w:rPr>
          <w:rFonts w:asciiTheme="minorHAnsi" w:hAnsiTheme="minorHAnsi" w:cstheme="minorHAnsi"/>
          <w:spacing w:val="1"/>
          <w:w w:val="103"/>
          <w:sz w:val="24"/>
          <w:szCs w:val="24"/>
        </w:rPr>
        <w:t>u</w:t>
      </w:r>
      <w:r w:rsidRPr="00D43AC8">
        <w:rPr>
          <w:rFonts w:asciiTheme="minorHAnsi" w:hAnsiTheme="minorHAnsi" w:cstheme="minorHAnsi"/>
          <w:w w:val="103"/>
          <w:sz w:val="24"/>
          <w:szCs w:val="24"/>
        </w:rPr>
        <w:t>ll</w:t>
      </w:r>
      <w:r w:rsidRPr="00D43AC8">
        <w:rPr>
          <w:rFonts w:asciiTheme="minorHAnsi" w:hAnsiTheme="minorHAnsi" w:cstheme="minorHAnsi"/>
          <w:spacing w:val="1"/>
          <w:w w:val="103"/>
          <w:sz w:val="24"/>
          <w:szCs w:val="24"/>
        </w:rPr>
        <w:t>yin</w:t>
      </w:r>
      <w:r w:rsidRPr="00D43AC8">
        <w:rPr>
          <w:rFonts w:asciiTheme="minorHAnsi" w:hAnsiTheme="minorHAnsi" w:cstheme="minorHAnsi"/>
          <w:w w:val="103"/>
          <w:sz w:val="24"/>
          <w:szCs w:val="24"/>
        </w:rPr>
        <w:t>g</w:t>
      </w:r>
      <w:r w:rsidRPr="00D43AC8">
        <w:rPr>
          <w:rFonts w:asciiTheme="minorHAnsi" w:eastAsia="Times New Roman" w:hAnsiTheme="minorHAnsi" w:cstheme="minorHAnsi"/>
          <w:b w:val="0"/>
          <w:bCs w:val="0"/>
          <w:spacing w:val="-4"/>
          <w:w w:val="103"/>
          <w:sz w:val="24"/>
          <w:szCs w:val="24"/>
        </w:rPr>
        <w:t xml:space="preserve"> </w:t>
      </w:r>
      <w:r w:rsidRPr="00D43AC8">
        <w:rPr>
          <w:rFonts w:asciiTheme="minorHAnsi" w:hAnsiTheme="minorHAnsi" w:cstheme="minorHAnsi"/>
          <w:spacing w:val="2"/>
          <w:w w:val="103"/>
          <w:sz w:val="24"/>
          <w:szCs w:val="24"/>
        </w:rPr>
        <w:t>P</w:t>
      </w:r>
      <w:r w:rsidRPr="00D43AC8">
        <w:rPr>
          <w:rFonts w:asciiTheme="minorHAnsi" w:hAnsiTheme="minorHAnsi" w:cstheme="minorHAnsi"/>
          <w:spacing w:val="1"/>
          <w:w w:val="103"/>
          <w:sz w:val="24"/>
          <w:szCs w:val="24"/>
        </w:rPr>
        <w:t>o</w:t>
      </w:r>
      <w:r w:rsidRPr="00D43AC8">
        <w:rPr>
          <w:rFonts w:asciiTheme="minorHAnsi" w:hAnsiTheme="minorHAnsi" w:cstheme="minorHAnsi"/>
          <w:w w:val="103"/>
          <w:sz w:val="24"/>
          <w:szCs w:val="24"/>
        </w:rPr>
        <w:t>l</w:t>
      </w:r>
      <w:r w:rsidRPr="00D43AC8">
        <w:rPr>
          <w:rFonts w:asciiTheme="minorHAnsi" w:hAnsiTheme="minorHAnsi" w:cstheme="minorHAnsi"/>
          <w:spacing w:val="1"/>
          <w:w w:val="103"/>
          <w:sz w:val="24"/>
          <w:szCs w:val="24"/>
        </w:rPr>
        <w:t>ic</w:t>
      </w:r>
      <w:r w:rsidRPr="00D43AC8">
        <w:rPr>
          <w:rFonts w:asciiTheme="minorHAnsi" w:hAnsiTheme="minorHAnsi" w:cstheme="minorHAnsi"/>
          <w:w w:val="103"/>
          <w:sz w:val="24"/>
          <w:szCs w:val="24"/>
        </w:rPr>
        <w:t>y</w:t>
      </w:r>
    </w:p>
    <w:p w14:paraId="5A66D163" w14:textId="77777777" w:rsidR="007B548B" w:rsidRPr="00D43AC8" w:rsidRDefault="007B548B" w:rsidP="008E0D2C">
      <w:pPr>
        <w:pStyle w:val="Heading1"/>
        <w:ind w:right="571"/>
        <w:rPr>
          <w:rFonts w:asciiTheme="minorHAnsi" w:hAnsiTheme="minorHAnsi" w:cstheme="minorHAnsi"/>
          <w:b w:val="0"/>
          <w:bCs w:val="0"/>
          <w:sz w:val="24"/>
          <w:szCs w:val="24"/>
        </w:rPr>
      </w:pPr>
    </w:p>
    <w:p w14:paraId="27AD0B79" w14:textId="77777777" w:rsidR="008E0D2C" w:rsidRPr="00D43AC8" w:rsidRDefault="008E0D2C" w:rsidP="008E0D2C">
      <w:pPr>
        <w:pStyle w:val="BodyText"/>
        <w:spacing w:before="12" w:line="254" w:lineRule="auto"/>
        <w:ind w:left="270" w:right="571" w:firstLine="0"/>
        <w:rPr>
          <w:rFonts w:asciiTheme="minorHAnsi" w:hAnsiTheme="minorHAnsi" w:cstheme="minorHAnsi"/>
          <w:w w:val="105"/>
          <w:sz w:val="24"/>
          <w:szCs w:val="24"/>
        </w:rPr>
      </w:pPr>
      <w:r w:rsidRPr="00D43AC8">
        <w:rPr>
          <w:rFonts w:asciiTheme="minorHAnsi" w:hAnsiTheme="minorHAnsi" w:cstheme="minorHAnsi"/>
          <w:w w:val="105"/>
          <w:sz w:val="24"/>
          <w:szCs w:val="24"/>
        </w:rPr>
        <w:t>MLH policy clearly states that we operate on a zero tolerance basis and that bullying will not be accepted under any circumstances. If a report of bullying is happening it will be notified to management and dealt with accordingly in line with our policy. Sanctions will be put in place and lessons might need to be changed to help the dynamics of the class.</w:t>
      </w:r>
    </w:p>
    <w:p w14:paraId="349DF46E" w14:textId="77777777" w:rsidR="008E0D2C" w:rsidRPr="00D43AC8" w:rsidRDefault="008E0D2C" w:rsidP="008E0D2C">
      <w:pPr>
        <w:pStyle w:val="BodyText"/>
        <w:spacing w:before="12" w:line="254" w:lineRule="auto"/>
        <w:ind w:left="270" w:right="571" w:firstLine="0"/>
        <w:rPr>
          <w:rFonts w:asciiTheme="minorHAnsi" w:hAnsiTheme="minorHAnsi" w:cstheme="minorHAnsi"/>
          <w:w w:val="105"/>
          <w:sz w:val="24"/>
          <w:szCs w:val="24"/>
        </w:rPr>
      </w:pPr>
    </w:p>
    <w:p w14:paraId="2AB6E0C7" w14:textId="69BE8BD8" w:rsidR="008E0D2C" w:rsidRPr="00D43AC8" w:rsidRDefault="008E0D2C" w:rsidP="007B548B">
      <w:pPr>
        <w:pStyle w:val="BodyText"/>
        <w:spacing w:before="12" w:line="254" w:lineRule="auto"/>
        <w:ind w:left="0" w:right="571" w:firstLine="0"/>
        <w:rPr>
          <w:rFonts w:asciiTheme="minorHAnsi" w:hAnsiTheme="minorHAnsi" w:cstheme="minorHAnsi"/>
          <w:b/>
          <w:w w:val="105"/>
          <w:sz w:val="24"/>
          <w:szCs w:val="24"/>
        </w:rPr>
      </w:pPr>
      <w:r w:rsidRPr="00D43AC8">
        <w:rPr>
          <w:rFonts w:asciiTheme="minorHAnsi" w:hAnsiTheme="minorHAnsi" w:cstheme="minorHAnsi"/>
          <w:b/>
          <w:w w:val="105"/>
          <w:sz w:val="24"/>
          <w:szCs w:val="24"/>
        </w:rPr>
        <w:t>Searching</w:t>
      </w:r>
    </w:p>
    <w:p w14:paraId="4E07C9F7" w14:textId="77777777" w:rsidR="007B548B" w:rsidRPr="00D43AC8" w:rsidRDefault="007B548B" w:rsidP="007B548B">
      <w:pPr>
        <w:pStyle w:val="BodyText"/>
        <w:spacing w:before="12" w:line="254" w:lineRule="auto"/>
        <w:ind w:left="0" w:right="571" w:firstLine="0"/>
        <w:rPr>
          <w:rFonts w:asciiTheme="minorHAnsi" w:hAnsiTheme="minorHAnsi" w:cstheme="minorHAnsi"/>
          <w:b/>
          <w:w w:val="105"/>
          <w:sz w:val="24"/>
          <w:szCs w:val="24"/>
          <w:u w:val="single"/>
        </w:rPr>
      </w:pPr>
    </w:p>
    <w:p w14:paraId="44D9EA57"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School staff can search a pupil for any item if the pupil agrees. </w:t>
      </w:r>
    </w:p>
    <w:p w14:paraId="76FFE059"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proofErr w:type="spellStart"/>
      <w:r w:rsidRPr="00D43AC8">
        <w:rPr>
          <w:rFonts w:asciiTheme="minorHAnsi" w:hAnsiTheme="minorHAnsi" w:cstheme="minorHAnsi"/>
          <w:sz w:val="24"/>
          <w:szCs w:val="24"/>
        </w:rPr>
        <w:t>Behaviour</w:t>
      </w:r>
      <w:proofErr w:type="spellEnd"/>
      <w:r w:rsidRPr="00D43AC8">
        <w:rPr>
          <w:rFonts w:asciiTheme="minorHAnsi" w:hAnsiTheme="minorHAnsi" w:cstheme="minorHAnsi"/>
          <w:sz w:val="24"/>
          <w:szCs w:val="24"/>
        </w:rPr>
        <w:t xml:space="preserve"> Manager/Centre Manager and staff </w:t>
      </w:r>
      <w:proofErr w:type="spellStart"/>
      <w:r w:rsidRPr="00D43AC8">
        <w:rPr>
          <w:rFonts w:asciiTheme="minorHAnsi" w:hAnsiTheme="minorHAnsi" w:cstheme="minorHAnsi"/>
          <w:sz w:val="24"/>
          <w:szCs w:val="24"/>
        </w:rPr>
        <w:t>authorised</w:t>
      </w:r>
      <w:proofErr w:type="spellEnd"/>
      <w:r w:rsidRPr="00D43AC8">
        <w:rPr>
          <w:rFonts w:asciiTheme="minorHAnsi" w:hAnsiTheme="minorHAnsi" w:cstheme="minorHAnsi"/>
          <w:sz w:val="24"/>
          <w:szCs w:val="24"/>
        </w:rPr>
        <w:t xml:space="preserve"> by them have a statutory power to search pupils or their possessions, without consent, where they have reasonable grounds for suspecting that the pupil may have a prohibited item. </w:t>
      </w:r>
    </w:p>
    <w:p w14:paraId="514EA0E1" w14:textId="77777777" w:rsidR="008E0D2C" w:rsidRPr="00D43AC8" w:rsidRDefault="008E0D2C" w:rsidP="008E0D2C">
      <w:pPr>
        <w:pStyle w:val="BodyText"/>
        <w:spacing w:before="12" w:line="254" w:lineRule="auto"/>
        <w:ind w:right="571" w:firstLine="0"/>
        <w:rPr>
          <w:rFonts w:asciiTheme="minorHAnsi" w:hAnsiTheme="minorHAnsi" w:cstheme="minorHAnsi"/>
          <w:sz w:val="24"/>
          <w:szCs w:val="24"/>
        </w:rPr>
      </w:pPr>
    </w:p>
    <w:p w14:paraId="507EBCF7" w14:textId="77777777" w:rsidR="008E0D2C" w:rsidRPr="00EF3267" w:rsidRDefault="008E0D2C" w:rsidP="008E0D2C">
      <w:pPr>
        <w:pStyle w:val="BodyText"/>
        <w:spacing w:before="12" w:line="254" w:lineRule="auto"/>
        <w:ind w:right="571" w:firstLine="0"/>
        <w:rPr>
          <w:rFonts w:asciiTheme="minorHAnsi" w:hAnsiTheme="minorHAnsi" w:cstheme="minorHAnsi"/>
          <w:b/>
          <w:bCs/>
          <w:sz w:val="24"/>
          <w:szCs w:val="24"/>
        </w:rPr>
      </w:pPr>
      <w:r w:rsidRPr="00EF3267">
        <w:rPr>
          <w:rFonts w:asciiTheme="minorHAnsi" w:hAnsiTheme="minorHAnsi" w:cstheme="minorHAnsi"/>
          <w:b/>
          <w:bCs/>
          <w:sz w:val="24"/>
          <w:szCs w:val="24"/>
        </w:rPr>
        <w:t xml:space="preserve">Prohibited items are:   </w:t>
      </w:r>
    </w:p>
    <w:p w14:paraId="292438C8"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Knives or weapons  </w:t>
      </w:r>
    </w:p>
    <w:p w14:paraId="6DA31D75"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Alcohol  </w:t>
      </w:r>
    </w:p>
    <w:p w14:paraId="25ADF250"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Illegal drugs </w:t>
      </w:r>
    </w:p>
    <w:p w14:paraId="1D35B49E"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Stolen items  </w:t>
      </w:r>
    </w:p>
    <w:p w14:paraId="305EC4CD" w14:textId="6262C0DD"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Tobacco and cigarette papers</w:t>
      </w:r>
      <w:r w:rsidR="006850B0">
        <w:rPr>
          <w:rFonts w:asciiTheme="minorHAnsi" w:hAnsiTheme="minorHAnsi" w:cstheme="minorHAnsi"/>
          <w:sz w:val="24"/>
          <w:szCs w:val="24"/>
        </w:rPr>
        <w:t xml:space="preserve"> and vapes</w:t>
      </w:r>
      <w:r w:rsidRPr="00D43AC8">
        <w:rPr>
          <w:rFonts w:asciiTheme="minorHAnsi" w:hAnsiTheme="minorHAnsi" w:cstheme="minorHAnsi"/>
          <w:sz w:val="24"/>
          <w:szCs w:val="24"/>
        </w:rPr>
        <w:t xml:space="preserve">  </w:t>
      </w:r>
      <w:r w:rsidR="006850B0">
        <w:rPr>
          <w:rFonts w:asciiTheme="minorHAnsi" w:hAnsiTheme="minorHAnsi" w:cstheme="minorHAnsi"/>
          <w:sz w:val="24"/>
          <w:szCs w:val="24"/>
        </w:rPr>
        <w:t>if they are believed to have been used on the premises.</w:t>
      </w:r>
    </w:p>
    <w:p w14:paraId="3EB0B72D"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Fireworks   </w:t>
      </w:r>
    </w:p>
    <w:p w14:paraId="1C7016DC"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Pornographic images  </w:t>
      </w:r>
    </w:p>
    <w:p w14:paraId="1329C3C7"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r w:rsidRPr="00D43AC8">
        <w:rPr>
          <w:rFonts w:asciiTheme="minorHAnsi" w:hAnsiTheme="minorHAnsi" w:cstheme="minorHAnsi"/>
          <w:sz w:val="24"/>
          <w:szCs w:val="24"/>
        </w:rPr>
        <w:t xml:space="preserve">Any article that the member of staff reasonably suspects has been, or is likely to be, used to commit an offence, or to cause personal injury to, or damage to the property of, any person (including the pupil). </w:t>
      </w:r>
    </w:p>
    <w:p w14:paraId="44485234" w14:textId="77777777" w:rsidR="008E0D2C" w:rsidRPr="00D43AC8" w:rsidRDefault="008E0D2C" w:rsidP="008E0D2C">
      <w:pPr>
        <w:pStyle w:val="BodyText"/>
        <w:spacing w:before="12" w:line="254" w:lineRule="auto"/>
        <w:ind w:right="571"/>
        <w:rPr>
          <w:rFonts w:asciiTheme="minorHAnsi" w:hAnsiTheme="minorHAnsi" w:cstheme="minorHAnsi"/>
          <w:sz w:val="24"/>
          <w:szCs w:val="24"/>
        </w:rPr>
      </w:pPr>
    </w:p>
    <w:p w14:paraId="2586757A" w14:textId="77777777" w:rsidR="008E0D2C" w:rsidRPr="00D43AC8" w:rsidRDefault="008E0D2C" w:rsidP="008E0D2C">
      <w:pPr>
        <w:pStyle w:val="BodyText"/>
        <w:numPr>
          <w:ilvl w:val="0"/>
          <w:numId w:val="8"/>
        </w:numPr>
        <w:spacing w:before="12" w:line="254" w:lineRule="auto"/>
        <w:ind w:right="571"/>
        <w:rPr>
          <w:rFonts w:asciiTheme="minorHAnsi" w:hAnsiTheme="minorHAnsi" w:cstheme="minorHAnsi"/>
          <w:sz w:val="24"/>
          <w:szCs w:val="24"/>
        </w:rPr>
      </w:pPr>
      <w:proofErr w:type="spellStart"/>
      <w:r w:rsidRPr="00D43AC8">
        <w:rPr>
          <w:rFonts w:asciiTheme="minorHAnsi" w:hAnsiTheme="minorHAnsi" w:cstheme="minorHAnsi"/>
          <w:sz w:val="24"/>
          <w:szCs w:val="24"/>
        </w:rPr>
        <w:t>Behaviour</w:t>
      </w:r>
      <w:proofErr w:type="spellEnd"/>
      <w:r w:rsidRPr="00D43AC8">
        <w:rPr>
          <w:rFonts w:asciiTheme="minorHAnsi" w:hAnsiTheme="minorHAnsi" w:cstheme="minorHAnsi"/>
          <w:sz w:val="24"/>
          <w:szCs w:val="24"/>
        </w:rPr>
        <w:t xml:space="preserve"> Manager/Centre Manager and </w:t>
      </w:r>
      <w:proofErr w:type="spellStart"/>
      <w:r w:rsidRPr="00D43AC8">
        <w:rPr>
          <w:rFonts w:asciiTheme="minorHAnsi" w:hAnsiTheme="minorHAnsi" w:cstheme="minorHAnsi"/>
          <w:sz w:val="24"/>
          <w:szCs w:val="24"/>
        </w:rPr>
        <w:t>authorised</w:t>
      </w:r>
      <w:proofErr w:type="spellEnd"/>
      <w:r w:rsidRPr="00D43AC8">
        <w:rPr>
          <w:rFonts w:asciiTheme="minorHAnsi" w:hAnsiTheme="minorHAnsi" w:cstheme="minorHAnsi"/>
          <w:sz w:val="24"/>
          <w:szCs w:val="24"/>
        </w:rPr>
        <w:t xml:space="preserve"> staff can also search for any item banned by the Provision rules which has been identified in the rules as an item which may be searched for.  </w:t>
      </w:r>
    </w:p>
    <w:p w14:paraId="325581F8" w14:textId="77777777" w:rsidR="008E0D2C" w:rsidRPr="00D43AC8" w:rsidRDefault="008E0D2C" w:rsidP="008E0D2C">
      <w:pPr>
        <w:spacing w:before="7"/>
        <w:rPr>
          <w:rFonts w:eastAsia="Cambria" w:cstheme="minorHAnsi"/>
          <w:sz w:val="24"/>
          <w:szCs w:val="24"/>
        </w:rPr>
      </w:pPr>
    </w:p>
    <w:p w14:paraId="1567C6DC" w14:textId="77777777" w:rsidR="008E0D2C" w:rsidRPr="00D43AC8" w:rsidRDefault="008E0D2C" w:rsidP="008E0D2C">
      <w:pPr>
        <w:spacing w:before="7"/>
        <w:rPr>
          <w:rFonts w:cstheme="minorHAnsi"/>
          <w:b/>
          <w:w w:val="105"/>
          <w:sz w:val="24"/>
          <w:szCs w:val="24"/>
          <w:u w:val="single"/>
        </w:rPr>
      </w:pPr>
      <w:r w:rsidRPr="00D43AC8">
        <w:rPr>
          <w:rFonts w:cstheme="minorHAnsi"/>
          <w:b/>
          <w:w w:val="105"/>
          <w:sz w:val="24"/>
          <w:szCs w:val="24"/>
          <w:u w:val="single"/>
        </w:rPr>
        <w:t>Confiscation.</w:t>
      </w:r>
    </w:p>
    <w:p w14:paraId="6B0DA993" w14:textId="77A4DB95" w:rsidR="008E0D2C" w:rsidRDefault="008E0D2C" w:rsidP="008E0D2C">
      <w:pPr>
        <w:spacing w:before="7"/>
        <w:rPr>
          <w:rFonts w:eastAsia="Cambria" w:cstheme="minorHAnsi"/>
          <w:sz w:val="24"/>
          <w:szCs w:val="24"/>
        </w:rPr>
      </w:pPr>
      <w:r w:rsidRPr="00D43AC8">
        <w:rPr>
          <w:rFonts w:eastAsia="Cambria" w:cstheme="minorHAnsi"/>
          <w:sz w:val="24"/>
          <w:szCs w:val="24"/>
        </w:rPr>
        <w:t>Melton learning Hub staff can seize any prohibited item found as a result of a search.</w:t>
      </w:r>
      <w:r w:rsidR="00DC4D4A">
        <w:rPr>
          <w:rFonts w:eastAsia="Cambria" w:cstheme="minorHAnsi"/>
          <w:sz w:val="24"/>
          <w:szCs w:val="24"/>
        </w:rPr>
        <w:t xml:space="preserve"> Any illegal items will be destroyed.</w:t>
      </w:r>
      <w:r w:rsidRPr="00D43AC8">
        <w:rPr>
          <w:rFonts w:eastAsia="Cambria" w:cstheme="minorHAnsi"/>
          <w:sz w:val="24"/>
          <w:szCs w:val="24"/>
        </w:rPr>
        <w:t xml:space="preserve"> They can also seize any item which they consider harmful to their professional judgement.</w:t>
      </w:r>
    </w:p>
    <w:p w14:paraId="28ED22F0" w14:textId="617E3E88" w:rsidR="00A740EC" w:rsidRDefault="00A740EC" w:rsidP="008E0D2C">
      <w:pPr>
        <w:spacing w:before="7"/>
        <w:rPr>
          <w:rFonts w:eastAsia="Cambria" w:cstheme="minorHAnsi"/>
          <w:b/>
          <w:bCs/>
          <w:sz w:val="24"/>
          <w:szCs w:val="24"/>
          <w:u w:val="single"/>
        </w:rPr>
      </w:pPr>
      <w:r w:rsidRPr="00A740EC">
        <w:rPr>
          <w:rFonts w:eastAsia="Cambria" w:cstheme="minorHAnsi"/>
          <w:b/>
          <w:bCs/>
          <w:sz w:val="24"/>
          <w:szCs w:val="24"/>
          <w:u w:val="single"/>
        </w:rPr>
        <w:t>SEND</w:t>
      </w:r>
    </w:p>
    <w:p w14:paraId="6A89B49F" w14:textId="4BE2C8B6" w:rsidR="00A740EC" w:rsidRPr="00A740EC" w:rsidRDefault="00A740EC" w:rsidP="008E0D2C">
      <w:pPr>
        <w:spacing w:before="7"/>
        <w:rPr>
          <w:rFonts w:eastAsia="Cambria" w:cstheme="minorHAnsi"/>
          <w:sz w:val="24"/>
          <w:szCs w:val="24"/>
        </w:rPr>
      </w:pPr>
      <w:r w:rsidRPr="00A740EC">
        <w:rPr>
          <w:rFonts w:eastAsia="Cambria" w:cstheme="minorHAnsi"/>
          <w:sz w:val="24"/>
          <w:szCs w:val="24"/>
        </w:rPr>
        <w:t>All</w:t>
      </w:r>
      <w:r>
        <w:rPr>
          <w:rFonts w:eastAsia="Cambria" w:cstheme="minorHAnsi"/>
          <w:sz w:val="24"/>
          <w:szCs w:val="24"/>
        </w:rPr>
        <w:t xml:space="preserve"> staff at the Melton Learning Hub have received de-escalation training, this is particularly important when supporting our SEND students who might have certain triggers and require a different approach to behaviour incidents. The home school will be required to provide a plan of what methods have been utilised to support positive behaviour in school and what </w:t>
      </w:r>
      <w:r>
        <w:rPr>
          <w:rFonts w:eastAsia="Cambria" w:cstheme="minorHAnsi"/>
          <w:sz w:val="24"/>
          <w:szCs w:val="24"/>
        </w:rPr>
        <w:lastRenderedPageBreak/>
        <w:t xml:space="preserve">support works if the learner is heightened. As a centre if a student has SEND needs that are undergoing assessment we will attempt to tailor and design a plan of support rather than move through the ladder process to exclusion.  Whilst every attempt is made to support the learner ultimately if poor behaviour </w:t>
      </w:r>
      <w:proofErr w:type="gramStart"/>
      <w:r>
        <w:rPr>
          <w:rFonts w:eastAsia="Cambria" w:cstheme="minorHAnsi"/>
          <w:sz w:val="24"/>
          <w:szCs w:val="24"/>
        </w:rPr>
        <w:t>persists</w:t>
      </w:r>
      <w:proofErr w:type="gramEnd"/>
      <w:r>
        <w:rPr>
          <w:rFonts w:eastAsia="Cambria" w:cstheme="minorHAnsi"/>
          <w:sz w:val="24"/>
          <w:szCs w:val="24"/>
        </w:rPr>
        <w:t xml:space="preserve"> we might advise the commissioning school we cannot meet need. </w:t>
      </w:r>
    </w:p>
    <w:p w14:paraId="1E25C2D4" w14:textId="77777777" w:rsidR="008E0D2C" w:rsidRPr="00D43AC8" w:rsidRDefault="008E0D2C" w:rsidP="007B548B">
      <w:pPr>
        <w:pStyle w:val="Heading1"/>
        <w:ind w:left="0" w:right="571"/>
        <w:rPr>
          <w:rFonts w:asciiTheme="minorHAnsi" w:hAnsiTheme="minorHAnsi" w:cstheme="minorHAnsi"/>
          <w:w w:val="105"/>
          <w:sz w:val="24"/>
          <w:szCs w:val="24"/>
          <w:u w:val="single" w:color="000000"/>
        </w:rPr>
      </w:pPr>
    </w:p>
    <w:p w14:paraId="29AFF9D6" w14:textId="77777777" w:rsidR="008E0D2C" w:rsidRPr="00D43AC8" w:rsidRDefault="008E0D2C" w:rsidP="007B548B">
      <w:pPr>
        <w:pStyle w:val="Heading1"/>
        <w:ind w:left="0" w:right="571"/>
        <w:rPr>
          <w:rFonts w:asciiTheme="minorHAnsi" w:hAnsiTheme="minorHAnsi" w:cstheme="minorHAnsi"/>
          <w:b w:val="0"/>
          <w:bCs w:val="0"/>
          <w:sz w:val="24"/>
          <w:szCs w:val="24"/>
        </w:rPr>
      </w:pPr>
      <w:r w:rsidRPr="00D43AC8">
        <w:rPr>
          <w:rFonts w:asciiTheme="minorHAnsi" w:hAnsiTheme="minorHAnsi" w:cstheme="minorHAnsi"/>
          <w:w w:val="105"/>
          <w:sz w:val="24"/>
          <w:szCs w:val="24"/>
          <w:u w:val="single" w:color="000000"/>
        </w:rPr>
        <w:t>Use of reasonable</w:t>
      </w:r>
      <w:r w:rsidRPr="00D43AC8">
        <w:rPr>
          <w:rFonts w:asciiTheme="minorHAnsi" w:hAnsiTheme="minorHAnsi" w:cstheme="minorHAnsi"/>
          <w:spacing w:val="33"/>
          <w:w w:val="105"/>
          <w:sz w:val="24"/>
          <w:szCs w:val="24"/>
          <w:u w:val="single" w:color="000000"/>
        </w:rPr>
        <w:t xml:space="preserve"> </w:t>
      </w:r>
      <w:r w:rsidRPr="00D43AC8">
        <w:rPr>
          <w:rFonts w:asciiTheme="minorHAnsi" w:hAnsiTheme="minorHAnsi" w:cstheme="minorHAnsi"/>
          <w:w w:val="105"/>
          <w:sz w:val="24"/>
          <w:szCs w:val="24"/>
          <w:u w:val="single" w:color="000000"/>
        </w:rPr>
        <w:t>force</w:t>
      </w:r>
    </w:p>
    <w:p w14:paraId="0FF78117" w14:textId="65D0F943" w:rsidR="008E0D2C" w:rsidRPr="00D43AC8" w:rsidRDefault="008E0D2C" w:rsidP="007B548B">
      <w:pPr>
        <w:pStyle w:val="BodyText"/>
        <w:spacing w:before="12" w:line="254" w:lineRule="auto"/>
        <w:ind w:left="270" w:right="571" w:firstLine="0"/>
        <w:rPr>
          <w:rFonts w:asciiTheme="minorHAnsi" w:hAnsiTheme="minorHAnsi" w:cstheme="minorHAnsi"/>
          <w:sz w:val="24"/>
          <w:szCs w:val="24"/>
        </w:rPr>
      </w:pPr>
      <w:r w:rsidRPr="00D43AC8">
        <w:rPr>
          <w:rFonts w:asciiTheme="minorHAnsi" w:hAnsiTheme="minorHAnsi" w:cstheme="minorHAnsi"/>
          <w:w w:val="105"/>
          <w:sz w:val="24"/>
          <w:szCs w:val="24"/>
        </w:rPr>
        <w:t>There</w:t>
      </w:r>
      <w:r w:rsidRPr="00D43AC8">
        <w:rPr>
          <w:rFonts w:asciiTheme="minorHAnsi" w:hAnsiTheme="minorHAnsi" w:cstheme="minorHAnsi"/>
          <w:spacing w:val="23"/>
          <w:w w:val="105"/>
          <w:sz w:val="24"/>
          <w:szCs w:val="24"/>
        </w:rPr>
        <w:t xml:space="preserve"> </w:t>
      </w:r>
      <w:r w:rsidRPr="00D43AC8">
        <w:rPr>
          <w:rFonts w:asciiTheme="minorHAnsi" w:hAnsiTheme="minorHAnsi" w:cstheme="minorHAnsi"/>
          <w:w w:val="105"/>
          <w:sz w:val="24"/>
          <w:szCs w:val="24"/>
        </w:rPr>
        <w:t>are</w:t>
      </w:r>
      <w:r w:rsidRPr="00D43AC8">
        <w:rPr>
          <w:rFonts w:asciiTheme="minorHAnsi" w:hAnsiTheme="minorHAnsi" w:cstheme="minorHAnsi"/>
          <w:spacing w:val="23"/>
          <w:w w:val="105"/>
          <w:sz w:val="24"/>
          <w:szCs w:val="24"/>
        </w:rPr>
        <w:t xml:space="preserve"> </w:t>
      </w:r>
      <w:r w:rsidRPr="00D43AC8">
        <w:rPr>
          <w:rFonts w:asciiTheme="minorHAnsi" w:hAnsiTheme="minorHAnsi" w:cstheme="minorHAnsi"/>
          <w:w w:val="105"/>
          <w:sz w:val="24"/>
          <w:szCs w:val="24"/>
        </w:rPr>
        <w:t>occasions</w:t>
      </w:r>
      <w:r w:rsidRPr="00D43AC8">
        <w:rPr>
          <w:rFonts w:asciiTheme="minorHAnsi" w:hAnsiTheme="minorHAnsi" w:cstheme="minorHAnsi"/>
          <w:spacing w:val="23"/>
          <w:w w:val="105"/>
          <w:sz w:val="24"/>
          <w:szCs w:val="24"/>
        </w:rPr>
        <w:t xml:space="preserve"> </w:t>
      </w:r>
      <w:r w:rsidRPr="00D43AC8">
        <w:rPr>
          <w:rFonts w:asciiTheme="minorHAnsi" w:hAnsiTheme="minorHAnsi" w:cstheme="minorHAnsi"/>
          <w:w w:val="105"/>
          <w:sz w:val="24"/>
          <w:szCs w:val="24"/>
        </w:rPr>
        <w:t>when</w:t>
      </w:r>
      <w:r w:rsidRPr="00D43AC8">
        <w:rPr>
          <w:rFonts w:asciiTheme="minorHAnsi" w:hAnsiTheme="minorHAnsi" w:cstheme="minorHAnsi"/>
          <w:spacing w:val="23"/>
          <w:w w:val="105"/>
          <w:sz w:val="24"/>
          <w:szCs w:val="24"/>
        </w:rPr>
        <w:t xml:space="preserve"> </w:t>
      </w:r>
      <w:r w:rsidRPr="00D43AC8">
        <w:rPr>
          <w:rFonts w:asciiTheme="minorHAnsi" w:hAnsiTheme="minorHAnsi" w:cstheme="minorHAnsi"/>
          <w:w w:val="105"/>
          <w:sz w:val="24"/>
          <w:szCs w:val="24"/>
        </w:rPr>
        <w:t>the</w:t>
      </w:r>
      <w:r w:rsidRPr="00D43AC8">
        <w:rPr>
          <w:rFonts w:asciiTheme="minorHAnsi" w:hAnsiTheme="minorHAnsi" w:cstheme="minorHAnsi"/>
          <w:spacing w:val="15"/>
          <w:w w:val="105"/>
          <w:sz w:val="24"/>
          <w:szCs w:val="24"/>
        </w:rPr>
        <w:t xml:space="preserve"> </w:t>
      </w:r>
      <w:r w:rsidRPr="00D43AC8">
        <w:rPr>
          <w:rFonts w:asciiTheme="minorHAnsi" w:hAnsiTheme="minorHAnsi" w:cstheme="minorHAnsi"/>
          <w:w w:val="105"/>
          <w:sz w:val="24"/>
          <w:szCs w:val="24"/>
        </w:rPr>
        <w:t>restraint</w:t>
      </w:r>
      <w:r w:rsidRPr="00D43AC8">
        <w:rPr>
          <w:rFonts w:asciiTheme="minorHAnsi" w:hAnsiTheme="minorHAnsi" w:cstheme="minorHAnsi"/>
          <w:spacing w:val="24"/>
          <w:w w:val="105"/>
          <w:sz w:val="24"/>
          <w:szCs w:val="24"/>
        </w:rPr>
        <w:t xml:space="preserve"> </w:t>
      </w:r>
      <w:r w:rsidRPr="00D43AC8">
        <w:rPr>
          <w:rFonts w:asciiTheme="minorHAnsi" w:hAnsiTheme="minorHAnsi" w:cstheme="minorHAnsi"/>
          <w:w w:val="105"/>
          <w:sz w:val="24"/>
          <w:szCs w:val="24"/>
        </w:rPr>
        <w:t>of</w:t>
      </w:r>
      <w:r w:rsidRPr="00D43AC8">
        <w:rPr>
          <w:rFonts w:asciiTheme="minorHAnsi" w:hAnsiTheme="minorHAnsi" w:cstheme="minorHAnsi"/>
          <w:spacing w:val="24"/>
          <w:w w:val="105"/>
          <w:sz w:val="24"/>
          <w:szCs w:val="24"/>
        </w:rPr>
        <w:t xml:space="preserve"> </w:t>
      </w:r>
      <w:r w:rsidRPr="00D43AC8">
        <w:rPr>
          <w:rFonts w:asciiTheme="minorHAnsi" w:hAnsiTheme="minorHAnsi" w:cstheme="minorHAnsi"/>
          <w:w w:val="105"/>
          <w:sz w:val="24"/>
          <w:szCs w:val="24"/>
        </w:rPr>
        <w:t>students</w:t>
      </w:r>
      <w:r w:rsidRPr="00D43AC8">
        <w:rPr>
          <w:rFonts w:asciiTheme="minorHAnsi" w:hAnsiTheme="minorHAnsi" w:cstheme="minorHAnsi"/>
          <w:spacing w:val="24"/>
          <w:w w:val="105"/>
          <w:sz w:val="24"/>
          <w:szCs w:val="24"/>
        </w:rPr>
        <w:t xml:space="preserve"> </w:t>
      </w:r>
      <w:r w:rsidRPr="00D43AC8">
        <w:rPr>
          <w:rFonts w:asciiTheme="minorHAnsi" w:hAnsiTheme="minorHAnsi" w:cstheme="minorHAnsi"/>
          <w:w w:val="105"/>
          <w:sz w:val="24"/>
          <w:szCs w:val="24"/>
        </w:rPr>
        <w:t>is</w:t>
      </w:r>
      <w:r w:rsidRPr="00D43AC8">
        <w:rPr>
          <w:rFonts w:asciiTheme="minorHAnsi" w:hAnsiTheme="minorHAnsi" w:cstheme="minorHAnsi"/>
          <w:spacing w:val="24"/>
          <w:w w:val="105"/>
          <w:sz w:val="24"/>
          <w:szCs w:val="24"/>
        </w:rPr>
        <w:t xml:space="preserve"> </w:t>
      </w:r>
      <w:r w:rsidRPr="00D43AC8">
        <w:rPr>
          <w:rFonts w:asciiTheme="minorHAnsi" w:hAnsiTheme="minorHAnsi" w:cstheme="minorHAnsi"/>
          <w:w w:val="105"/>
          <w:sz w:val="24"/>
          <w:szCs w:val="24"/>
        </w:rPr>
        <w:t>necessary.</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Staff</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w w:val="105"/>
          <w:sz w:val="24"/>
          <w:szCs w:val="24"/>
        </w:rPr>
        <w:t>members</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sz w:val="24"/>
          <w:szCs w:val="24"/>
        </w:rPr>
        <w:t>trained in physical intervention at the</w:t>
      </w:r>
      <w:r w:rsidRPr="00D43AC8">
        <w:rPr>
          <w:rFonts w:asciiTheme="minorHAnsi" w:hAnsiTheme="minorHAnsi" w:cstheme="minorHAnsi"/>
          <w:w w:val="105"/>
          <w:sz w:val="24"/>
          <w:szCs w:val="24"/>
        </w:rPr>
        <w:t xml:space="preserve"> Melton Learning Hub</w:t>
      </w:r>
      <w:r w:rsidRPr="00D43AC8">
        <w:rPr>
          <w:rFonts w:asciiTheme="minorHAnsi" w:hAnsiTheme="minorHAnsi" w:cstheme="minorHAnsi"/>
          <w:spacing w:val="25"/>
          <w:w w:val="105"/>
          <w:sz w:val="24"/>
          <w:szCs w:val="24"/>
        </w:rPr>
        <w:t xml:space="preserve"> </w:t>
      </w:r>
      <w:r w:rsidRPr="00D43AC8">
        <w:rPr>
          <w:rFonts w:asciiTheme="minorHAnsi" w:hAnsiTheme="minorHAnsi" w:cstheme="minorHAnsi"/>
          <w:w w:val="105"/>
          <w:sz w:val="24"/>
          <w:szCs w:val="24"/>
        </w:rPr>
        <w:t>may</w:t>
      </w:r>
      <w:r w:rsidRPr="00D43AC8">
        <w:rPr>
          <w:rFonts w:asciiTheme="minorHAnsi" w:hAnsiTheme="minorHAnsi" w:cstheme="minorHAnsi"/>
          <w:spacing w:val="21"/>
          <w:w w:val="105"/>
          <w:sz w:val="24"/>
          <w:szCs w:val="24"/>
        </w:rPr>
        <w:t xml:space="preserve"> </w:t>
      </w:r>
      <w:r w:rsidRPr="00D43AC8">
        <w:rPr>
          <w:rFonts w:asciiTheme="minorHAnsi" w:hAnsiTheme="minorHAnsi" w:cstheme="minorHAnsi"/>
          <w:w w:val="105"/>
          <w:sz w:val="24"/>
          <w:szCs w:val="24"/>
        </w:rPr>
        <w:t>use</w:t>
      </w:r>
      <w:r w:rsidRPr="00D43AC8">
        <w:rPr>
          <w:rFonts w:asciiTheme="minorHAnsi" w:hAnsiTheme="minorHAnsi" w:cstheme="minorHAnsi"/>
          <w:spacing w:val="21"/>
          <w:w w:val="105"/>
          <w:sz w:val="24"/>
          <w:szCs w:val="24"/>
        </w:rPr>
        <w:t xml:space="preserve"> </w:t>
      </w:r>
      <w:r w:rsidRPr="00D43AC8">
        <w:rPr>
          <w:rFonts w:asciiTheme="minorHAnsi" w:hAnsiTheme="minorHAnsi" w:cstheme="minorHAnsi"/>
          <w:w w:val="105"/>
          <w:sz w:val="24"/>
          <w:szCs w:val="24"/>
        </w:rPr>
        <w:t>reasonable</w:t>
      </w:r>
      <w:r w:rsidRPr="00D43AC8">
        <w:rPr>
          <w:rFonts w:asciiTheme="minorHAnsi" w:hAnsiTheme="minorHAnsi" w:cstheme="minorHAnsi"/>
          <w:spacing w:val="21"/>
          <w:w w:val="105"/>
          <w:sz w:val="24"/>
          <w:szCs w:val="24"/>
        </w:rPr>
        <w:t xml:space="preserve"> </w:t>
      </w:r>
      <w:r w:rsidRPr="00D43AC8">
        <w:rPr>
          <w:rFonts w:asciiTheme="minorHAnsi" w:hAnsiTheme="minorHAnsi" w:cstheme="minorHAnsi"/>
          <w:w w:val="105"/>
          <w:sz w:val="24"/>
          <w:szCs w:val="24"/>
        </w:rPr>
        <w:t>force</w:t>
      </w:r>
      <w:r w:rsidRPr="00D43AC8">
        <w:rPr>
          <w:rFonts w:asciiTheme="minorHAnsi" w:hAnsiTheme="minorHAnsi" w:cstheme="minorHAnsi"/>
          <w:spacing w:val="21"/>
          <w:w w:val="105"/>
          <w:sz w:val="24"/>
          <w:szCs w:val="24"/>
        </w:rPr>
        <w:t xml:space="preserve"> </w:t>
      </w:r>
      <w:r w:rsidRPr="00D43AC8">
        <w:rPr>
          <w:rFonts w:asciiTheme="minorHAnsi" w:hAnsiTheme="minorHAnsi" w:cstheme="minorHAnsi"/>
          <w:w w:val="105"/>
          <w:sz w:val="24"/>
          <w:szCs w:val="24"/>
        </w:rPr>
        <w:t>to</w:t>
      </w:r>
      <w:r w:rsidRPr="00D43AC8">
        <w:rPr>
          <w:rFonts w:asciiTheme="minorHAnsi" w:hAnsiTheme="minorHAnsi" w:cstheme="minorHAnsi"/>
          <w:spacing w:val="21"/>
          <w:w w:val="105"/>
          <w:sz w:val="24"/>
          <w:szCs w:val="24"/>
        </w:rPr>
        <w:t xml:space="preserve"> </w:t>
      </w:r>
      <w:r w:rsidRPr="00D43AC8">
        <w:rPr>
          <w:rFonts w:asciiTheme="minorHAnsi" w:hAnsiTheme="minorHAnsi" w:cstheme="minorHAnsi"/>
          <w:w w:val="105"/>
          <w:sz w:val="24"/>
          <w:szCs w:val="24"/>
        </w:rPr>
        <w:t>prevent</w:t>
      </w:r>
      <w:r w:rsidRPr="00D43AC8">
        <w:rPr>
          <w:rFonts w:asciiTheme="minorHAnsi" w:hAnsiTheme="minorHAnsi" w:cstheme="minorHAnsi"/>
          <w:spacing w:val="21"/>
          <w:w w:val="105"/>
          <w:sz w:val="24"/>
          <w:szCs w:val="24"/>
        </w:rPr>
        <w:t xml:space="preserve"> </w:t>
      </w:r>
      <w:r w:rsidRPr="00D43AC8">
        <w:rPr>
          <w:rFonts w:asciiTheme="minorHAnsi" w:hAnsiTheme="minorHAnsi" w:cstheme="minorHAnsi"/>
          <w:w w:val="105"/>
          <w:sz w:val="24"/>
          <w:szCs w:val="24"/>
        </w:rPr>
        <w:t>learners</w:t>
      </w:r>
      <w:r w:rsidRPr="00D43AC8">
        <w:rPr>
          <w:rFonts w:asciiTheme="minorHAnsi" w:hAnsiTheme="minorHAnsi" w:cstheme="minorHAnsi"/>
          <w:spacing w:val="14"/>
          <w:w w:val="105"/>
          <w:sz w:val="24"/>
          <w:szCs w:val="24"/>
        </w:rPr>
        <w:t xml:space="preserve"> </w:t>
      </w:r>
      <w:r w:rsidRPr="00D43AC8">
        <w:rPr>
          <w:rFonts w:asciiTheme="minorHAnsi" w:hAnsiTheme="minorHAnsi" w:cstheme="minorHAnsi"/>
          <w:w w:val="105"/>
          <w:sz w:val="24"/>
          <w:szCs w:val="24"/>
        </w:rPr>
        <w:t>from:</w:t>
      </w:r>
    </w:p>
    <w:p w14:paraId="25201BEF" w14:textId="77777777" w:rsidR="008E0D2C" w:rsidRPr="00D43AC8" w:rsidRDefault="008E0D2C" w:rsidP="008E0D2C">
      <w:pPr>
        <w:pStyle w:val="ListParagraph"/>
        <w:widowControl w:val="0"/>
        <w:numPr>
          <w:ilvl w:val="2"/>
          <w:numId w:val="5"/>
        </w:numPr>
        <w:tabs>
          <w:tab w:val="left" w:pos="991"/>
        </w:tabs>
        <w:spacing w:after="0" w:line="240" w:lineRule="auto"/>
        <w:ind w:right="571"/>
        <w:contextualSpacing w:val="0"/>
        <w:rPr>
          <w:rFonts w:eastAsia="Cambria" w:cstheme="minorHAnsi"/>
          <w:sz w:val="24"/>
          <w:szCs w:val="24"/>
        </w:rPr>
      </w:pPr>
      <w:r w:rsidRPr="00D43AC8">
        <w:rPr>
          <w:rFonts w:cstheme="minorHAnsi"/>
          <w:w w:val="105"/>
          <w:sz w:val="24"/>
          <w:szCs w:val="24"/>
        </w:rPr>
        <w:t>Committing a criminal</w:t>
      </w:r>
      <w:r w:rsidRPr="00D43AC8">
        <w:rPr>
          <w:rFonts w:cstheme="minorHAnsi"/>
          <w:spacing w:val="27"/>
          <w:w w:val="105"/>
          <w:sz w:val="24"/>
          <w:szCs w:val="24"/>
        </w:rPr>
        <w:t xml:space="preserve"> </w:t>
      </w:r>
      <w:r w:rsidRPr="00D43AC8">
        <w:rPr>
          <w:rFonts w:cstheme="minorHAnsi"/>
          <w:w w:val="105"/>
          <w:sz w:val="24"/>
          <w:szCs w:val="24"/>
        </w:rPr>
        <w:t>offence</w:t>
      </w:r>
    </w:p>
    <w:p w14:paraId="5BDC6BBA" w14:textId="77777777" w:rsidR="008E0D2C" w:rsidRPr="00D43AC8" w:rsidRDefault="008E0D2C" w:rsidP="008E0D2C">
      <w:pPr>
        <w:pStyle w:val="ListParagraph"/>
        <w:widowControl w:val="0"/>
        <w:numPr>
          <w:ilvl w:val="2"/>
          <w:numId w:val="5"/>
        </w:numPr>
        <w:tabs>
          <w:tab w:val="left" w:pos="991"/>
        </w:tabs>
        <w:spacing w:before="51" w:after="0" w:line="240" w:lineRule="auto"/>
        <w:ind w:right="571"/>
        <w:contextualSpacing w:val="0"/>
        <w:rPr>
          <w:rFonts w:eastAsia="Cambria" w:cstheme="minorHAnsi"/>
          <w:sz w:val="24"/>
          <w:szCs w:val="24"/>
        </w:rPr>
      </w:pPr>
      <w:r w:rsidRPr="00D43AC8">
        <w:rPr>
          <w:rFonts w:cstheme="minorHAnsi"/>
          <w:w w:val="105"/>
          <w:sz w:val="24"/>
          <w:szCs w:val="24"/>
        </w:rPr>
        <w:t>Injuring themselves or</w:t>
      </w:r>
      <w:r w:rsidRPr="00D43AC8">
        <w:rPr>
          <w:rFonts w:cstheme="minorHAnsi"/>
          <w:spacing w:val="24"/>
          <w:w w:val="105"/>
          <w:sz w:val="24"/>
          <w:szCs w:val="24"/>
        </w:rPr>
        <w:t xml:space="preserve"> </w:t>
      </w:r>
      <w:r w:rsidRPr="00D43AC8">
        <w:rPr>
          <w:rFonts w:cstheme="minorHAnsi"/>
          <w:w w:val="105"/>
          <w:sz w:val="24"/>
          <w:szCs w:val="24"/>
        </w:rPr>
        <w:t>others</w:t>
      </w:r>
    </w:p>
    <w:p w14:paraId="321D987C" w14:textId="77777777" w:rsidR="008E0D2C" w:rsidRPr="00D43AC8" w:rsidRDefault="008E0D2C" w:rsidP="008E0D2C">
      <w:pPr>
        <w:pStyle w:val="ListParagraph"/>
        <w:widowControl w:val="0"/>
        <w:numPr>
          <w:ilvl w:val="2"/>
          <w:numId w:val="5"/>
        </w:numPr>
        <w:tabs>
          <w:tab w:val="left" w:pos="991"/>
        </w:tabs>
        <w:spacing w:before="60" w:after="0" w:line="240" w:lineRule="auto"/>
        <w:ind w:right="571"/>
        <w:contextualSpacing w:val="0"/>
        <w:rPr>
          <w:rFonts w:eastAsia="Cambria" w:cstheme="minorHAnsi"/>
          <w:sz w:val="24"/>
          <w:szCs w:val="24"/>
        </w:rPr>
      </w:pPr>
      <w:r w:rsidRPr="00D43AC8">
        <w:rPr>
          <w:rFonts w:cstheme="minorHAnsi"/>
          <w:w w:val="105"/>
          <w:sz w:val="24"/>
          <w:szCs w:val="24"/>
        </w:rPr>
        <w:t>Causing damage to property, including their own</w:t>
      </w:r>
      <w:r w:rsidRPr="00D43AC8">
        <w:rPr>
          <w:rFonts w:cstheme="minorHAnsi"/>
          <w:spacing w:val="17"/>
          <w:w w:val="105"/>
          <w:sz w:val="24"/>
          <w:szCs w:val="24"/>
        </w:rPr>
        <w:t xml:space="preserve"> </w:t>
      </w:r>
      <w:r w:rsidRPr="00D43AC8">
        <w:rPr>
          <w:rFonts w:cstheme="minorHAnsi"/>
          <w:w w:val="105"/>
          <w:sz w:val="24"/>
          <w:szCs w:val="24"/>
        </w:rPr>
        <w:t>property</w:t>
      </w:r>
    </w:p>
    <w:p w14:paraId="346FA5B0" w14:textId="77777777" w:rsidR="008E0D2C" w:rsidRPr="00D43AC8" w:rsidRDefault="008E0D2C" w:rsidP="008E0D2C">
      <w:pPr>
        <w:pStyle w:val="ListParagraph"/>
        <w:widowControl w:val="0"/>
        <w:numPr>
          <w:ilvl w:val="2"/>
          <w:numId w:val="5"/>
        </w:numPr>
        <w:tabs>
          <w:tab w:val="left" w:pos="991"/>
        </w:tabs>
        <w:spacing w:before="17" w:after="0" w:line="247" w:lineRule="auto"/>
        <w:ind w:right="1125"/>
        <w:contextualSpacing w:val="0"/>
        <w:rPr>
          <w:rFonts w:eastAsia="Cambria" w:cstheme="minorHAnsi"/>
          <w:sz w:val="24"/>
          <w:szCs w:val="24"/>
        </w:rPr>
      </w:pPr>
      <w:r w:rsidRPr="00D43AC8">
        <w:rPr>
          <w:rFonts w:cstheme="minorHAnsi"/>
          <w:w w:val="105"/>
          <w:sz w:val="24"/>
          <w:szCs w:val="24"/>
        </w:rPr>
        <w:t>Engaging</w:t>
      </w:r>
      <w:r w:rsidRPr="00D43AC8">
        <w:rPr>
          <w:rFonts w:cstheme="minorHAnsi"/>
          <w:spacing w:val="16"/>
          <w:w w:val="105"/>
          <w:sz w:val="24"/>
          <w:szCs w:val="24"/>
        </w:rPr>
        <w:t xml:space="preserve"> </w:t>
      </w:r>
      <w:r w:rsidRPr="00D43AC8">
        <w:rPr>
          <w:rFonts w:cstheme="minorHAnsi"/>
          <w:w w:val="105"/>
          <w:sz w:val="24"/>
          <w:szCs w:val="24"/>
        </w:rPr>
        <w:t>in</w:t>
      </w:r>
      <w:r w:rsidRPr="00D43AC8">
        <w:rPr>
          <w:rFonts w:cstheme="minorHAnsi"/>
          <w:spacing w:val="16"/>
          <w:w w:val="105"/>
          <w:sz w:val="24"/>
          <w:szCs w:val="24"/>
        </w:rPr>
        <w:t xml:space="preserve"> </w:t>
      </w:r>
      <w:r w:rsidRPr="00D43AC8">
        <w:rPr>
          <w:rFonts w:cstheme="minorHAnsi"/>
          <w:w w:val="105"/>
          <w:sz w:val="24"/>
          <w:szCs w:val="24"/>
        </w:rPr>
        <w:t>any</w:t>
      </w:r>
      <w:r w:rsidRPr="00D43AC8">
        <w:rPr>
          <w:rFonts w:cstheme="minorHAnsi"/>
          <w:spacing w:val="16"/>
          <w:w w:val="105"/>
          <w:sz w:val="24"/>
          <w:szCs w:val="24"/>
        </w:rPr>
        <w:t xml:space="preserve"> </w:t>
      </w:r>
      <w:r w:rsidRPr="00D43AC8">
        <w:rPr>
          <w:rFonts w:cstheme="minorHAnsi"/>
          <w:w w:val="105"/>
          <w:sz w:val="24"/>
          <w:szCs w:val="24"/>
        </w:rPr>
        <w:t>behaviour</w:t>
      </w:r>
      <w:r w:rsidRPr="00D43AC8">
        <w:rPr>
          <w:rFonts w:cstheme="minorHAnsi"/>
          <w:spacing w:val="16"/>
          <w:w w:val="105"/>
          <w:sz w:val="24"/>
          <w:szCs w:val="24"/>
        </w:rPr>
        <w:t xml:space="preserve"> </w:t>
      </w:r>
      <w:r w:rsidRPr="00D43AC8">
        <w:rPr>
          <w:rFonts w:cstheme="minorHAnsi"/>
          <w:w w:val="105"/>
          <w:sz w:val="24"/>
          <w:szCs w:val="24"/>
        </w:rPr>
        <w:t>which</w:t>
      </w:r>
      <w:r w:rsidRPr="00D43AC8">
        <w:rPr>
          <w:rFonts w:cstheme="minorHAnsi"/>
          <w:spacing w:val="16"/>
          <w:w w:val="105"/>
          <w:sz w:val="24"/>
          <w:szCs w:val="24"/>
        </w:rPr>
        <w:t xml:space="preserve"> </w:t>
      </w:r>
      <w:r w:rsidRPr="00D43AC8">
        <w:rPr>
          <w:rFonts w:cstheme="minorHAnsi"/>
          <w:w w:val="105"/>
          <w:sz w:val="24"/>
          <w:szCs w:val="24"/>
        </w:rPr>
        <w:t>has</w:t>
      </w:r>
      <w:r w:rsidRPr="00D43AC8">
        <w:rPr>
          <w:rFonts w:cstheme="minorHAnsi"/>
          <w:spacing w:val="16"/>
          <w:w w:val="105"/>
          <w:sz w:val="24"/>
          <w:szCs w:val="24"/>
        </w:rPr>
        <w:t xml:space="preserve"> </w:t>
      </w:r>
      <w:r w:rsidRPr="00D43AC8">
        <w:rPr>
          <w:rFonts w:cstheme="minorHAnsi"/>
          <w:w w:val="105"/>
          <w:sz w:val="24"/>
          <w:szCs w:val="24"/>
        </w:rPr>
        <w:t>a</w:t>
      </w:r>
      <w:r w:rsidRPr="00D43AC8">
        <w:rPr>
          <w:rFonts w:cstheme="minorHAnsi"/>
          <w:spacing w:val="16"/>
          <w:w w:val="105"/>
          <w:sz w:val="24"/>
          <w:szCs w:val="24"/>
        </w:rPr>
        <w:t xml:space="preserve"> </w:t>
      </w:r>
      <w:r w:rsidRPr="00D43AC8">
        <w:rPr>
          <w:rFonts w:cstheme="minorHAnsi"/>
          <w:w w:val="105"/>
          <w:sz w:val="24"/>
          <w:szCs w:val="24"/>
        </w:rPr>
        <w:t>negative</w:t>
      </w:r>
      <w:r w:rsidRPr="00D43AC8">
        <w:rPr>
          <w:rFonts w:cstheme="minorHAnsi"/>
          <w:spacing w:val="37"/>
          <w:w w:val="105"/>
          <w:sz w:val="24"/>
          <w:szCs w:val="24"/>
        </w:rPr>
        <w:t xml:space="preserve"> </w:t>
      </w:r>
      <w:r w:rsidRPr="00D43AC8">
        <w:rPr>
          <w:rFonts w:cstheme="minorHAnsi"/>
          <w:w w:val="105"/>
          <w:sz w:val="24"/>
          <w:szCs w:val="24"/>
        </w:rPr>
        <w:t>impact</w:t>
      </w:r>
      <w:r w:rsidRPr="00D43AC8">
        <w:rPr>
          <w:rFonts w:cstheme="minorHAnsi"/>
          <w:spacing w:val="20"/>
          <w:w w:val="105"/>
          <w:sz w:val="24"/>
          <w:szCs w:val="24"/>
        </w:rPr>
        <w:t xml:space="preserve"> </w:t>
      </w:r>
      <w:r w:rsidRPr="00D43AC8">
        <w:rPr>
          <w:rFonts w:cstheme="minorHAnsi"/>
          <w:w w:val="105"/>
          <w:sz w:val="24"/>
          <w:szCs w:val="24"/>
        </w:rPr>
        <w:t>on</w:t>
      </w:r>
      <w:r w:rsidRPr="00D43AC8">
        <w:rPr>
          <w:rFonts w:cstheme="minorHAnsi"/>
          <w:spacing w:val="20"/>
          <w:w w:val="105"/>
          <w:sz w:val="24"/>
          <w:szCs w:val="24"/>
        </w:rPr>
        <w:t xml:space="preserve"> </w:t>
      </w:r>
      <w:r w:rsidRPr="00D43AC8">
        <w:rPr>
          <w:rFonts w:cstheme="minorHAnsi"/>
          <w:w w:val="105"/>
          <w:sz w:val="24"/>
          <w:szCs w:val="24"/>
        </w:rPr>
        <w:t>maintaining</w:t>
      </w:r>
      <w:r w:rsidRPr="00D43AC8">
        <w:rPr>
          <w:rFonts w:cstheme="minorHAnsi"/>
          <w:spacing w:val="20"/>
          <w:w w:val="105"/>
          <w:sz w:val="24"/>
          <w:szCs w:val="24"/>
        </w:rPr>
        <w:t xml:space="preserve"> </w:t>
      </w:r>
      <w:r w:rsidRPr="00D43AC8">
        <w:rPr>
          <w:rFonts w:cstheme="minorHAnsi"/>
          <w:w w:val="105"/>
          <w:sz w:val="24"/>
          <w:szCs w:val="24"/>
        </w:rPr>
        <w:t>good</w:t>
      </w:r>
      <w:r w:rsidRPr="00D43AC8">
        <w:rPr>
          <w:rFonts w:cstheme="minorHAnsi"/>
          <w:spacing w:val="11"/>
          <w:w w:val="105"/>
          <w:sz w:val="24"/>
          <w:szCs w:val="24"/>
        </w:rPr>
        <w:t xml:space="preserve"> </w:t>
      </w:r>
      <w:r w:rsidRPr="00D43AC8">
        <w:rPr>
          <w:rFonts w:cstheme="minorHAnsi"/>
          <w:w w:val="105"/>
          <w:sz w:val="24"/>
          <w:szCs w:val="24"/>
        </w:rPr>
        <w:t>order</w:t>
      </w:r>
      <w:r w:rsidRPr="00D43AC8">
        <w:rPr>
          <w:rFonts w:cstheme="minorHAnsi"/>
          <w:spacing w:val="21"/>
          <w:w w:val="105"/>
          <w:sz w:val="24"/>
          <w:szCs w:val="24"/>
        </w:rPr>
        <w:t xml:space="preserve"> </w:t>
      </w:r>
      <w:r w:rsidRPr="00D43AC8">
        <w:rPr>
          <w:rFonts w:cstheme="minorHAnsi"/>
          <w:w w:val="105"/>
          <w:sz w:val="24"/>
          <w:szCs w:val="24"/>
        </w:rPr>
        <w:t>and</w:t>
      </w:r>
      <w:r w:rsidRPr="00D43AC8">
        <w:rPr>
          <w:rFonts w:cstheme="minorHAnsi"/>
          <w:spacing w:val="21"/>
          <w:w w:val="105"/>
          <w:sz w:val="24"/>
          <w:szCs w:val="24"/>
        </w:rPr>
        <w:t xml:space="preserve"> </w:t>
      </w:r>
      <w:r w:rsidRPr="00D43AC8">
        <w:rPr>
          <w:rFonts w:cstheme="minorHAnsi"/>
          <w:w w:val="105"/>
          <w:sz w:val="24"/>
          <w:szCs w:val="24"/>
        </w:rPr>
        <w:t>discipline</w:t>
      </w:r>
      <w:r w:rsidRPr="00D43AC8">
        <w:rPr>
          <w:rFonts w:cstheme="minorHAnsi"/>
          <w:spacing w:val="21"/>
          <w:w w:val="105"/>
          <w:sz w:val="24"/>
          <w:szCs w:val="24"/>
        </w:rPr>
        <w:t xml:space="preserve"> </w:t>
      </w:r>
      <w:r w:rsidRPr="00D43AC8">
        <w:rPr>
          <w:rFonts w:cstheme="minorHAnsi"/>
          <w:w w:val="105"/>
          <w:sz w:val="24"/>
          <w:szCs w:val="24"/>
        </w:rPr>
        <w:t>at</w:t>
      </w:r>
      <w:r w:rsidRPr="00D43AC8">
        <w:rPr>
          <w:rFonts w:cstheme="minorHAnsi"/>
          <w:spacing w:val="21"/>
          <w:w w:val="105"/>
          <w:sz w:val="24"/>
          <w:szCs w:val="24"/>
        </w:rPr>
        <w:t xml:space="preserve"> </w:t>
      </w:r>
      <w:r w:rsidRPr="00D43AC8">
        <w:rPr>
          <w:rFonts w:cstheme="minorHAnsi"/>
          <w:w w:val="105"/>
          <w:sz w:val="24"/>
          <w:szCs w:val="24"/>
        </w:rPr>
        <w:t>the</w:t>
      </w:r>
      <w:r w:rsidRPr="00D43AC8">
        <w:rPr>
          <w:rFonts w:cstheme="minorHAnsi"/>
          <w:spacing w:val="-32"/>
          <w:w w:val="105"/>
          <w:sz w:val="24"/>
          <w:szCs w:val="24"/>
        </w:rPr>
        <w:t xml:space="preserve"> </w:t>
      </w:r>
      <w:r w:rsidRPr="00D43AC8">
        <w:rPr>
          <w:rFonts w:cstheme="minorHAnsi"/>
          <w:w w:val="105"/>
          <w:sz w:val="24"/>
          <w:szCs w:val="24"/>
        </w:rPr>
        <w:t>school or on other</w:t>
      </w:r>
      <w:r w:rsidRPr="00D43AC8">
        <w:rPr>
          <w:rFonts w:cstheme="minorHAnsi"/>
          <w:spacing w:val="40"/>
          <w:w w:val="105"/>
          <w:sz w:val="24"/>
          <w:szCs w:val="24"/>
        </w:rPr>
        <w:t xml:space="preserve"> </w:t>
      </w:r>
      <w:r w:rsidRPr="00D43AC8">
        <w:rPr>
          <w:rFonts w:cstheme="minorHAnsi"/>
          <w:w w:val="105"/>
          <w:sz w:val="24"/>
          <w:szCs w:val="24"/>
        </w:rPr>
        <w:t>students</w:t>
      </w:r>
    </w:p>
    <w:p w14:paraId="3A342635" w14:textId="77777777" w:rsidR="008E0D2C" w:rsidRPr="00D43AC8" w:rsidRDefault="008E0D2C" w:rsidP="008E0D2C">
      <w:pPr>
        <w:tabs>
          <w:tab w:val="left" w:pos="991"/>
        </w:tabs>
        <w:spacing w:before="17" w:line="247" w:lineRule="auto"/>
        <w:ind w:right="1125"/>
        <w:rPr>
          <w:rFonts w:eastAsia="Cambria" w:cstheme="minorHAnsi"/>
          <w:sz w:val="24"/>
          <w:szCs w:val="24"/>
        </w:rPr>
      </w:pPr>
    </w:p>
    <w:p w14:paraId="7DAA8DDA" w14:textId="77777777" w:rsidR="008E0D2C" w:rsidRPr="00D43AC8" w:rsidRDefault="008E0D2C" w:rsidP="008E0D2C">
      <w:pPr>
        <w:pStyle w:val="ListParagraph"/>
        <w:tabs>
          <w:tab w:val="left" w:pos="991"/>
        </w:tabs>
        <w:spacing w:before="17" w:line="247" w:lineRule="auto"/>
        <w:ind w:left="990" w:right="1125"/>
        <w:rPr>
          <w:rFonts w:cstheme="minorHAnsi"/>
          <w:w w:val="105"/>
          <w:sz w:val="24"/>
          <w:szCs w:val="24"/>
        </w:rPr>
      </w:pPr>
    </w:p>
    <w:p w14:paraId="1310D2CB" w14:textId="4CAE0929" w:rsidR="008E0D2C" w:rsidRPr="00D43AC8" w:rsidRDefault="008E0D2C" w:rsidP="008E0D2C">
      <w:pPr>
        <w:pStyle w:val="BodyText"/>
        <w:spacing w:before="0"/>
        <w:ind w:left="0" w:right="571" w:firstLine="0"/>
        <w:rPr>
          <w:rFonts w:asciiTheme="minorHAnsi" w:hAnsiTheme="minorHAnsi" w:cstheme="minorHAnsi"/>
          <w:w w:val="105"/>
          <w:sz w:val="24"/>
          <w:szCs w:val="24"/>
        </w:rPr>
      </w:pPr>
      <w:r w:rsidRPr="00D43AC8">
        <w:rPr>
          <w:rFonts w:asciiTheme="minorHAnsi" w:hAnsiTheme="minorHAnsi" w:cstheme="minorHAnsi"/>
          <w:w w:val="105"/>
          <w:sz w:val="24"/>
          <w:szCs w:val="24"/>
        </w:rPr>
        <w:t>Such</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w w:val="105"/>
          <w:sz w:val="24"/>
          <w:szCs w:val="24"/>
        </w:rPr>
        <w:t>physical</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w w:val="105"/>
          <w:sz w:val="24"/>
          <w:szCs w:val="24"/>
        </w:rPr>
        <w:t>restraint</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w w:val="105"/>
          <w:sz w:val="24"/>
          <w:szCs w:val="24"/>
        </w:rPr>
        <w:t>should</w:t>
      </w:r>
      <w:r w:rsidRPr="00D43AC8">
        <w:rPr>
          <w:rFonts w:asciiTheme="minorHAnsi" w:hAnsiTheme="minorHAnsi" w:cstheme="minorHAnsi"/>
          <w:spacing w:val="12"/>
          <w:w w:val="105"/>
          <w:sz w:val="24"/>
          <w:szCs w:val="24"/>
        </w:rPr>
        <w:t xml:space="preserve"> </w:t>
      </w:r>
      <w:r w:rsidRPr="00D43AC8">
        <w:rPr>
          <w:rFonts w:asciiTheme="minorHAnsi" w:hAnsiTheme="minorHAnsi" w:cstheme="minorHAnsi"/>
          <w:w w:val="105"/>
          <w:sz w:val="24"/>
          <w:szCs w:val="24"/>
        </w:rPr>
        <w:t>only</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be</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used</w:t>
      </w:r>
      <w:r w:rsidRPr="00D43AC8">
        <w:rPr>
          <w:rFonts w:asciiTheme="minorHAnsi" w:hAnsiTheme="minorHAnsi" w:cstheme="minorHAnsi"/>
          <w:spacing w:val="20"/>
          <w:w w:val="105"/>
          <w:sz w:val="24"/>
          <w:szCs w:val="24"/>
        </w:rPr>
        <w:t xml:space="preserve"> </w:t>
      </w:r>
      <w:r w:rsidRPr="00D43AC8">
        <w:rPr>
          <w:rFonts w:asciiTheme="minorHAnsi" w:hAnsiTheme="minorHAnsi" w:cstheme="minorHAnsi"/>
          <w:w w:val="105"/>
          <w:sz w:val="24"/>
          <w:szCs w:val="24"/>
        </w:rPr>
        <w:t>in</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exceptional</w:t>
      </w:r>
      <w:r w:rsidRPr="00D43AC8">
        <w:rPr>
          <w:rFonts w:asciiTheme="minorHAnsi" w:hAnsiTheme="minorHAnsi" w:cstheme="minorHAnsi"/>
          <w:spacing w:val="18"/>
          <w:w w:val="105"/>
          <w:sz w:val="24"/>
          <w:szCs w:val="24"/>
        </w:rPr>
        <w:t xml:space="preserve"> </w:t>
      </w:r>
      <w:r w:rsidRPr="00D43AC8">
        <w:rPr>
          <w:rFonts w:asciiTheme="minorHAnsi" w:hAnsiTheme="minorHAnsi" w:cstheme="minorHAnsi"/>
          <w:w w:val="105"/>
          <w:sz w:val="24"/>
          <w:szCs w:val="24"/>
        </w:rPr>
        <w:t>circumstances,</w:t>
      </w:r>
      <w:r w:rsidRPr="00D43AC8">
        <w:rPr>
          <w:rFonts w:asciiTheme="minorHAnsi" w:hAnsiTheme="minorHAnsi" w:cstheme="minorHAnsi"/>
          <w:spacing w:val="18"/>
          <w:w w:val="105"/>
          <w:sz w:val="24"/>
          <w:szCs w:val="24"/>
        </w:rPr>
        <w:t xml:space="preserve"> </w:t>
      </w:r>
      <w:r w:rsidRPr="00D43AC8">
        <w:rPr>
          <w:rFonts w:asciiTheme="minorHAnsi" w:hAnsiTheme="minorHAnsi" w:cstheme="minorHAnsi"/>
          <w:w w:val="105"/>
          <w:sz w:val="24"/>
          <w:szCs w:val="24"/>
        </w:rPr>
        <w:t>not</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as</w:t>
      </w:r>
      <w:r w:rsidRPr="00D43AC8">
        <w:rPr>
          <w:rFonts w:asciiTheme="minorHAnsi" w:hAnsiTheme="minorHAnsi" w:cstheme="minorHAnsi"/>
          <w:spacing w:val="14"/>
          <w:w w:val="105"/>
          <w:sz w:val="24"/>
          <w:szCs w:val="24"/>
        </w:rPr>
        <w:t xml:space="preserve"> </w:t>
      </w:r>
      <w:r w:rsidRPr="00D43AC8">
        <w:rPr>
          <w:rFonts w:asciiTheme="minorHAnsi" w:hAnsiTheme="minorHAnsi" w:cstheme="minorHAnsi"/>
          <w:w w:val="105"/>
          <w:sz w:val="24"/>
          <w:szCs w:val="24"/>
        </w:rPr>
        <w:t>a</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regular</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or</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routine</w:t>
      </w:r>
      <w:r w:rsidRPr="00D43AC8">
        <w:rPr>
          <w:rFonts w:asciiTheme="minorHAnsi" w:hAnsiTheme="minorHAnsi" w:cstheme="minorHAnsi"/>
          <w:spacing w:val="19"/>
          <w:w w:val="105"/>
          <w:sz w:val="24"/>
          <w:szCs w:val="24"/>
        </w:rPr>
        <w:t xml:space="preserve"> </w:t>
      </w:r>
      <w:r w:rsidRPr="00D43AC8">
        <w:rPr>
          <w:rFonts w:asciiTheme="minorHAnsi" w:hAnsiTheme="minorHAnsi" w:cstheme="minorHAnsi"/>
          <w:w w:val="105"/>
          <w:sz w:val="24"/>
          <w:szCs w:val="24"/>
        </w:rPr>
        <w:t>act. If restraint has been used a complete report must be sent to the Manager that day.</w:t>
      </w:r>
      <w:r w:rsidR="004E3D52">
        <w:rPr>
          <w:rFonts w:asciiTheme="minorHAnsi" w:hAnsiTheme="minorHAnsi" w:cstheme="minorHAnsi"/>
          <w:w w:val="105"/>
          <w:sz w:val="24"/>
          <w:szCs w:val="24"/>
        </w:rPr>
        <w:t xml:space="preserve"> Parents/ carers and home schools will be notified of any restraint used.</w:t>
      </w:r>
      <w:r w:rsidRPr="00D43AC8">
        <w:rPr>
          <w:rFonts w:asciiTheme="minorHAnsi" w:hAnsiTheme="minorHAnsi" w:cstheme="minorHAnsi"/>
          <w:w w:val="105"/>
          <w:sz w:val="24"/>
          <w:szCs w:val="24"/>
        </w:rPr>
        <w:t xml:space="preserve"> </w:t>
      </w:r>
    </w:p>
    <w:p w14:paraId="07736D1F" w14:textId="77777777" w:rsidR="008E0D2C" w:rsidRPr="00D43AC8" w:rsidRDefault="008E0D2C" w:rsidP="008E0D2C">
      <w:pPr>
        <w:pStyle w:val="BodyText"/>
        <w:spacing w:before="0"/>
        <w:ind w:left="270" w:right="571" w:firstLine="0"/>
        <w:rPr>
          <w:rFonts w:asciiTheme="minorHAnsi" w:hAnsiTheme="minorHAnsi" w:cstheme="minorHAnsi"/>
          <w:w w:val="105"/>
          <w:sz w:val="24"/>
          <w:szCs w:val="24"/>
        </w:rPr>
      </w:pPr>
    </w:p>
    <w:p w14:paraId="3271A172" w14:textId="77777777" w:rsidR="008E0D2C" w:rsidRPr="00D43AC8" w:rsidRDefault="008E0D2C" w:rsidP="008E0D2C">
      <w:pPr>
        <w:pStyle w:val="TableParagraph"/>
        <w:tabs>
          <w:tab w:val="left" w:pos="466"/>
        </w:tabs>
        <w:spacing w:before="27"/>
        <w:rPr>
          <w:rFonts w:eastAsia="Cambria" w:cstheme="minorHAnsi"/>
          <w:sz w:val="20"/>
          <w:szCs w:val="20"/>
        </w:rPr>
      </w:pPr>
    </w:p>
    <w:p w14:paraId="27173FA9" w14:textId="77777777" w:rsidR="00F455D9" w:rsidRPr="00D43AC8" w:rsidRDefault="00F455D9" w:rsidP="00F455D9">
      <w:pPr>
        <w:pStyle w:val="TableParagraph"/>
        <w:tabs>
          <w:tab w:val="left" w:pos="466"/>
        </w:tabs>
        <w:spacing w:before="27"/>
        <w:rPr>
          <w:rFonts w:eastAsia="Cambria" w:cstheme="minorHAnsi"/>
          <w:sz w:val="20"/>
          <w:szCs w:val="20"/>
        </w:rPr>
      </w:pPr>
    </w:p>
    <w:p w14:paraId="7CC62BAB" w14:textId="77777777" w:rsidR="00FE7106" w:rsidRPr="00D43AC8" w:rsidRDefault="00FE7106" w:rsidP="00FE7106">
      <w:pPr>
        <w:pStyle w:val="TableParagraph"/>
        <w:tabs>
          <w:tab w:val="left" w:pos="466"/>
        </w:tabs>
        <w:spacing w:before="27"/>
        <w:ind w:left="465"/>
        <w:rPr>
          <w:rFonts w:eastAsia="Cambria" w:cstheme="minorHAnsi"/>
          <w:sz w:val="20"/>
          <w:szCs w:val="20"/>
        </w:rPr>
      </w:pPr>
    </w:p>
    <w:p w14:paraId="7F123ECC" w14:textId="77777777" w:rsidR="00994E53" w:rsidRPr="00D43AC8" w:rsidRDefault="00994E53" w:rsidP="00693363">
      <w:pPr>
        <w:widowControl w:val="0"/>
        <w:tabs>
          <w:tab w:val="left" w:pos="631"/>
        </w:tabs>
        <w:spacing w:before="22" w:after="0" w:line="240" w:lineRule="auto"/>
        <w:ind w:right="571"/>
        <w:rPr>
          <w:rFonts w:eastAsia="Cambria" w:cstheme="minorHAnsi"/>
          <w:sz w:val="20"/>
          <w:szCs w:val="20"/>
        </w:rPr>
      </w:pPr>
    </w:p>
    <w:p w14:paraId="05C13D55" w14:textId="1189D1EB" w:rsidR="00693363" w:rsidRPr="00D43AC8" w:rsidRDefault="00693363" w:rsidP="00693363">
      <w:pPr>
        <w:widowControl w:val="0"/>
        <w:tabs>
          <w:tab w:val="left" w:pos="631"/>
        </w:tabs>
        <w:spacing w:before="22" w:after="0" w:line="240" w:lineRule="auto"/>
        <w:ind w:right="571"/>
        <w:rPr>
          <w:rFonts w:eastAsia="Cambria" w:cstheme="minorHAnsi"/>
          <w:sz w:val="20"/>
          <w:szCs w:val="20"/>
        </w:rPr>
      </w:pPr>
    </w:p>
    <w:p w14:paraId="6F46F12C" w14:textId="77777777" w:rsidR="00693363" w:rsidRPr="00D43AC8" w:rsidRDefault="00693363" w:rsidP="00693363">
      <w:pPr>
        <w:widowControl w:val="0"/>
        <w:tabs>
          <w:tab w:val="left" w:pos="631"/>
        </w:tabs>
        <w:spacing w:before="22" w:after="0" w:line="240" w:lineRule="auto"/>
        <w:ind w:right="571"/>
        <w:rPr>
          <w:rFonts w:eastAsia="Cambria" w:cstheme="minorHAnsi"/>
          <w:sz w:val="20"/>
          <w:szCs w:val="20"/>
        </w:rPr>
      </w:pPr>
    </w:p>
    <w:p w14:paraId="5B741188" w14:textId="0ED1762F" w:rsidR="003B7420" w:rsidRPr="00D43AC8" w:rsidRDefault="003B7420" w:rsidP="003B7420">
      <w:pPr>
        <w:widowControl w:val="0"/>
        <w:tabs>
          <w:tab w:val="left" w:pos="631"/>
        </w:tabs>
        <w:spacing w:before="22" w:after="0" w:line="240" w:lineRule="auto"/>
        <w:ind w:right="571"/>
        <w:rPr>
          <w:rFonts w:eastAsia="Cambria" w:cstheme="minorHAnsi"/>
          <w:b/>
          <w:bCs/>
          <w:sz w:val="20"/>
          <w:szCs w:val="20"/>
        </w:rPr>
      </w:pPr>
    </w:p>
    <w:p w14:paraId="14AFB282" w14:textId="77777777" w:rsidR="003B7420" w:rsidRPr="00D43AC8" w:rsidRDefault="003B7420" w:rsidP="003B7420">
      <w:pPr>
        <w:widowControl w:val="0"/>
        <w:tabs>
          <w:tab w:val="left" w:pos="631"/>
        </w:tabs>
        <w:spacing w:before="22" w:after="0" w:line="240" w:lineRule="auto"/>
        <w:ind w:right="571"/>
        <w:rPr>
          <w:rFonts w:eastAsia="Cambria" w:cstheme="minorHAnsi"/>
          <w:sz w:val="20"/>
          <w:szCs w:val="20"/>
        </w:rPr>
      </w:pPr>
    </w:p>
    <w:p w14:paraId="7BB0C67B" w14:textId="77777777" w:rsidR="003B7420" w:rsidRPr="00D43AC8" w:rsidRDefault="003B7420" w:rsidP="003B7420">
      <w:pPr>
        <w:tabs>
          <w:tab w:val="left" w:pos="631"/>
        </w:tabs>
        <w:spacing w:before="22"/>
        <w:ind w:right="571"/>
        <w:rPr>
          <w:rFonts w:eastAsia="Cambria" w:cstheme="minorHAnsi"/>
          <w:sz w:val="20"/>
          <w:szCs w:val="20"/>
        </w:rPr>
      </w:pPr>
    </w:p>
    <w:p w14:paraId="3A809EC7" w14:textId="77777777" w:rsidR="003B7420" w:rsidRPr="00D43AC8" w:rsidRDefault="003B7420" w:rsidP="006D00FB">
      <w:pPr>
        <w:rPr>
          <w:rFonts w:cstheme="minorHAnsi"/>
          <w:sz w:val="20"/>
          <w:szCs w:val="20"/>
        </w:rPr>
      </w:pPr>
    </w:p>
    <w:p w14:paraId="136D341A" w14:textId="5F747727" w:rsidR="00883814" w:rsidRPr="00D43AC8" w:rsidRDefault="00883814" w:rsidP="00883814">
      <w:pPr>
        <w:jc w:val="center"/>
        <w:rPr>
          <w:rFonts w:cstheme="minorHAnsi"/>
          <w:b/>
          <w:bCs/>
          <w:sz w:val="20"/>
          <w:szCs w:val="20"/>
        </w:rPr>
      </w:pPr>
    </w:p>
    <w:p w14:paraId="120BF0DE" w14:textId="77777777" w:rsidR="00883814" w:rsidRPr="00883814" w:rsidRDefault="00883814" w:rsidP="00883814">
      <w:pPr>
        <w:jc w:val="center"/>
        <w:rPr>
          <w:b/>
          <w:bCs/>
        </w:rPr>
      </w:pPr>
    </w:p>
    <w:sectPr w:rsidR="00883814" w:rsidRPr="00883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75DC"/>
    <w:multiLevelType w:val="hybridMultilevel"/>
    <w:tmpl w:val="92D80F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E32811"/>
    <w:multiLevelType w:val="hybridMultilevel"/>
    <w:tmpl w:val="9332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3E47A9"/>
    <w:multiLevelType w:val="hybridMultilevel"/>
    <w:tmpl w:val="BB0E8ACA"/>
    <w:lvl w:ilvl="0" w:tplc="CD1C56D4">
      <w:start w:val="1"/>
      <w:numFmt w:val="bullet"/>
      <w:lvlText w:val="•"/>
      <w:lvlJc w:val="left"/>
      <w:pPr>
        <w:ind w:left="630" w:hanging="360"/>
      </w:pPr>
      <w:rPr>
        <w:rFonts w:ascii="Arial" w:eastAsia="Arial" w:hAnsi="Arial" w:hint="default"/>
        <w:w w:val="138"/>
        <w:sz w:val="19"/>
        <w:szCs w:val="19"/>
      </w:rPr>
    </w:lvl>
    <w:lvl w:ilvl="1" w:tplc="768EBFBC">
      <w:start w:val="1"/>
      <w:numFmt w:val="bullet"/>
      <w:lvlText w:val="•"/>
      <w:lvlJc w:val="left"/>
      <w:pPr>
        <w:ind w:left="990" w:hanging="360"/>
      </w:pPr>
      <w:rPr>
        <w:rFonts w:ascii="Arial" w:eastAsia="Arial" w:hAnsi="Arial" w:hint="default"/>
        <w:w w:val="136"/>
        <w:sz w:val="19"/>
        <w:szCs w:val="19"/>
      </w:rPr>
    </w:lvl>
    <w:lvl w:ilvl="2" w:tplc="2FA6763E">
      <w:start w:val="1"/>
      <w:numFmt w:val="bullet"/>
      <w:lvlText w:val="•"/>
      <w:lvlJc w:val="left"/>
      <w:pPr>
        <w:ind w:left="990" w:hanging="360"/>
      </w:pPr>
      <w:rPr>
        <w:rFonts w:ascii="Arial" w:eastAsia="Arial" w:hAnsi="Arial" w:hint="default"/>
        <w:w w:val="136"/>
        <w:sz w:val="19"/>
        <w:szCs w:val="19"/>
      </w:rPr>
    </w:lvl>
    <w:lvl w:ilvl="3" w:tplc="C608DD14">
      <w:start w:val="1"/>
      <w:numFmt w:val="bullet"/>
      <w:lvlText w:val="•"/>
      <w:lvlJc w:val="left"/>
      <w:pPr>
        <w:ind w:left="2285" w:hanging="360"/>
      </w:pPr>
      <w:rPr>
        <w:rFonts w:hint="default"/>
      </w:rPr>
    </w:lvl>
    <w:lvl w:ilvl="4" w:tplc="D0AAA5F4">
      <w:start w:val="1"/>
      <w:numFmt w:val="bullet"/>
      <w:lvlText w:val="•"/>
      <w:lvlJc w:val="left"/>
      <w:pPr>
        <w:ind w:left="3570" w:hanging="360"/>
      </w:pPr>
      <w:rPr>
        <w:rFonts w:hint="default"/>
      </w:rPr>
    </w:lvl>
    <w:lvl w:ilvl="5" w:tplc="12686A54">
      <w:start w:val="1"/>
      <w:numFmt w:val="bullet"/>
      <w:lvlText w:val="•"/>
      <w:lvlJc w:val="left"/>
      <w:pPr>
        <w:ind w:left="4855" w:hanging="360"/>
      </w:pPr>
      <w:rPr>
        <w:rFonts w:hint="default"/>
      </w:rPr>
    </w:lvl>
    <w:lvl w:ilvl="6" w:tplc="7CD0D896">
      <w:start w:val="1"/>
      <w:numFmt w:val="bullet"/>
      <w:lvlText w:val="•"/>
      <w:lvlJc w:val="left"/>
      <w:pPr>
        <w:ind w:left="6140" w:hanging="360"/>
      </w:pPr>
      <w:rPr>
        <w:rFonts w:hint="default"/>
      </w:rPr>
    </w:lvl>
    <w:lvl w:ilvl="7" w:tplc="B08C7402">
      <w:start w:val="1"/>
      <w:numFmt w:val="bullet"/>
      <w:lvlText w:val="•"/>
      <w:lvlJc w:val="left"/>
      <w:pPr>
        <w:ind w:left="7425" w:hanging="360"/>
      </w:pPr>
      <w:rPr>
        <w:rFonts w:hint="default"/>
      </w:rPr>
    </w:lvl>
    <w:lvl w:ilvl="8" w:tplc="FB3000C8">
      <w:start w:val="1"/>
      <w:numFmt w:val="bullet"/>
      <w:lvlText w:val="•"/>
      <w:lvlJc w:val="left"/>
      <w:pPr>
        <w:ind w:left="8710" w:hanging="360"/>
      </w:pPr>
      <w:rPr>
        <w:rFonts w:hint="default"/>
      </w:rPr>
    </w:lvl>
  </w:abstractNum>
  <w:abstractNum w:abstractNumId="3" w15:restartNumberingAfterBreak="0">
    <w:nsid w:val="16514805"/>
    <w:multiLevelType w:val="hybridMultilevel"/>
    <w:tmpl w:val="3F52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18F05F18"/>
    <w:multiLevelType w:val="hybridMultilevel"/>
    <w:tmpl w:val="DC2E8F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F56479"/>
    <w:multiLevelType w:val="hybridMultilevel"/>
    <w:tmpl w:val="6B1EE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473F7B"/>
    <w:multiLevelType w:val="hybridMultilevel"/>
    <w:tmpl w:val="37948F58"/>
    <w:lvl w:ilvl="0" w:tplc="8D72BEB6">
      <w:start w:val="1"/>
      <w:numFmt w:val="bullet"/>
      <w:lvlText w:val="•"/>
      <w:lvlJc w:val="left"/>
      <w:pPr>
        <w:ind w:left="465" w:hanging="360"/>
      </w:pPr>
      <w:rPr>
        <w:rFonts w:ascii="Arial" w:eastAsia="Arial" w:hAnsi="Arial" w:hint="default"/>
        <w:w w:val="136"/>
        <w:sz w:val="19"/>
        <w:szCs w:val="19"/>
      </w:rPr>
    </w:lvl>
    <w:lvl w:ilvl="1" w:tplc="F3D6DB00">
      <w:start w:val="1"/>
      <w:numFmt w:val="bullet"/>
      <w:lvlText w:val="•"/>
      <w:lvlJc w:val="left"/>
      <w:pPr>
        <w:ind w:left="952" w:hanging="360"/>
      </w:pPr>
      <w:rPr>
        <w:rFonts w:hint="default"/>
      </w:rPr>
    </w:lvl>
    <w:lvl w:ilvl="2" w:tplc="4B5468F2">
      <w:start w:val="1"/>
      <w:numFmt w:val="bullet"/>
      <w:lvlText w:val="•"/>
      <w:lvlJc w:val="left"/>
      <w:pPr>
        <w:ind w:left="1444" w:hanging="360"/>
      </w:pPr>
      <w:rPr>
        <w:rFonts w:hint="default"/>
      </w:rPr>
    </w:lvl>
    <w:lvl w:ilvl="3" w:tplc="76CE2782">
      <w:start w:val="1"/>
      <w:numFmt w:val="bullet"/>
      <w:lvlText w:val="•"/>
      <w:lvlJc w:val="left"/>
      <w:pPr>
        <w:ind w:left="1936" w:hanging="360"/>
      </w:pPr>
      <w:rPr>
        <w:rFonts w:hint="default"/>
      </w:rPr>
    </w:lvl>
    <w:lvl w:ilvl="4" w:tplc="0310C78C">
      <w:start w:val="1"/>
      <w:numFmt w:val="bullet"/>
      <w:lvlText w:val="•"/>
      <w:lvlJc w:val="left"/>
      <w:pPr>
        <w:ind w:left="2428" w:hanging="360"/>
      </w:pPr>
      <w:rPr>
        <w:rFonts w:hint="default"/>
      </w:rPr>
    </w:lvl>
    <w:lvl w:ilvl="5" w:tplc="CBA86C44">
      <w:start w:val="1"/>
      <w:numFmt w:val="bullet"/>
      <w:lvlText w:val="•"/>
      <w:lvlJc w:val="left"/>
      <w:pPr>
        <w:ind w:left="2920" w:hanging="360"/>
      </w:pPr>
      <w:rPr>
        <w:rFonts w:hint="default"/>
      </w:rPr>
    </w:lvl>
    <w:lvl w:ilvl="6" w:tplc="01AED6F2">
      <w:start w:val="1"/>
      <w:numFmt w:val="bullet"/>
      <w:lvlText w:val="•"/>
      <w:lvlJc w:val="left"/>
      <w:pPr>
        <w:ind w:left="3412" w:hanging="360"/>
      </w:pPr>
      <w:rPr>
        <w:rFonts w:hint="default"/>
      </w:rPr>
    </w:lvl>
    <w:lvl w:ilvl="7" w:tplc="9A5654A0">
      <w:start w:val="1"/>
      <w:numFmt w:val="bullet"/>
      <w:lvlText w:val="•"/>
      <w:lvlJc w:val="left"/>
      <w:pPr>
        <w:ind w:left="3904" w:hanging="360"/>
      </w:pPr>
      <w:rPr>
        <w:rFonts w:hint="default"/>
      </w:rPr>
    </w:lvl>
    <w:lvl w:ilvl="8" w:tplc="CFBC0168">
      <w:start w:val="1"/>
      <w:numFmt w:val="bullet"/>
      <w:lvlText w:val="•"/>
      <w:lvlJc w:val="left"/>
      <w:pPr>
        <w:ind w:left="4396" w:hanging="360"/>
      </w:pPr>
      <w:rPr>
        <w:rFonts w:hint="default"/>
      </w:rPr>
    </w:lvl>
  </w:abstractNum>
  <w:abstractNum w:abstractNumId="7" w15:restartNumberingAfterBreak="0">
    <w:nsid w:val="64A138D9"/>
    <w:multiLevelType w:val="hybridMultilevel"/>
    <w:tmpl w:val="E5D6B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C354D9"/>
    <w:multiLevelType w:val="hybridMultilevel"/>
    <w:tmpl w:val="8A820D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C194BE7"/>
    <w:multiLevelType w:val="hybridMultilevel"/>
    <w:tmpl w:val="DAE65ACA"/>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0" w15:restartNumberingAfterBreak="0">
    <w:nsid w:val="6E964CFC"/>
    <w:multiLevelType w:val="hybridMultilevel"/>
    <w:tmpl w:val="5462B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89525596">
    <w:abstractNumId w:val="7"/>
  </w:num>
  <w:num w:numId="2" w16cid:durableId="1904171968">
    <w:abstractNumId w:val="8"/>
  </w:num>
  <w:num w:numId="3" w16cid:durableId="1290237751">
    <w:abstractNumId w:val="1"/>
  </w:num>
  <w:num w:numId="4" w16cid:durableId="706107464">
    <w:abstractNumId w:val="10"/>
  </w:num>
  <w:num w:numId="5" w16cid:durableId="1495604767">
    <w:abstractNumId w:val="2"/>
  </w:num>
  <w:num w:numId="6" w16cid:durableId="1637829124">
    <w:abstractNumId w:val="4"/>
  </w:num>
  <w:num w:numId="7" w16cid:durableId="1853717849">
    <w:abstractNumId w:val="6"/>
  </w:num>
  <w:num w:numId="8" w16cid:durableId="1452506909">
    <w:abstractNumId w:val="9"/>
  </w:num>
  <w:num w:numId="9" w16cid:durableId="1225681940">
    <w:abstractNumId w:val="3"/>
  </w:num>
  <w:num w:numId="10" w16cid:durableId="2000035640">
    <w:abstractNumId w:val="0"/>
  </w:num>
  <w:num w:numId="11" w16cid:durableId="858551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814"/>
    <w:rsid w:val="0001559C"/>
    <w:rsid w:val="0006091A"/>
    <w:rsid w:val="00082823"/>
    <w:rsid w:val="000C0211"/>
    <w:rsid w:val="001250A6"/>
    <w:rsid w:val="001802A2"/>
    <w:rsid w:val="003B7420"/>
    <w:rsid w:val="00497969"/>
    <w:rsid w:val="004E3D52"/>
    <w:rsid w:val="004F617F"/>
    <w:rsid w:val="00526695"/>
    <w:rsid w:val="0061653A"/>
    <w:rsid w:val="006850B0"/>
    <w:rsid w:val="00693363"/>
    <w:rsid w:val="006D00FB"/>
    <w:rsid w:val="007052D3"/>
    <w:rsid w:val="00721D63"/>
    <w:rsid w:val="007431AC"/>
    <w:rsid w:val="00776031"/>
    <w:rsid w:val="007B548B"/>
    <w:rsid w:val="00875CD4"/>
    <w:rsid w:val="00883814"/>
    <w:rsid w:val="008E0D2C"/>
    <w:rsid w:val="008F70BA"/>
    <w:rsid w:val="00994E53"/>
    <w:rsid w:val="009E4380"/>
    <w:rsid w:val="00A740EC"/>
    <w:rsid w:val="00B443C7"/>
    <w:rsid w:val="00B63F00"/>
    <w:rsid w:val="00BB27AD"/>
    <w:rsid w:val="00C355FF"/>
    <w:rsid w:val="00C817AC"/>
    <w:rsid w:val="00D43AC8"/>
    <w:rsid w:val="00DC4D4A"/>
    <w:rsid w:val="00DF005C"/>
    <w:rsid w:val="00E718A0"/>
    <w:rsid w:val="00EA1925"/>
    <w:rsid w:val="00EB0365"/>
    <w:rsid w:val="00EF3267"/>
    <w:rsid w:val="00EF5918"/>
    <w:rsid w:val="00F455D9"/>
    <w:rsid w:val="00FE71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A5CEC"/>
  <w15:chartTrackingRefBased/>
  <w15:docId w15:val="{853580E3-77F9-4349-A978-6FA652908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B7420"/>
    <w:pPr>
      <w:widowControl w:val="0"/>
      <w:spacing w:after="0" w:line="240" w:lineRule="auto"/>
      <w:ind w:left="270"/>
      <w:outlineLvl w:val="0"/>
    </w:pPr>
    <w:rPr>
      <w:rFonts w:ascii="Cambria" w:eastAsia="Cambria" w:hAnsi="Cambria"/>
      <w:b/>
      <w:bCs/>
      <w:sz w:val="19"/>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59"/>
    <w:rsid w:val="0088381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883814"/>
    <w:pPr>
      <w:ind w:left="720"/>
      <w:contextualSpacing/>
    </w:pPr>
  </w:style>
  <w:style w:type="character" w:customStyle="1" w:styleId="Heading1Char">
    <w:name w:val="Heading 1 Char"/>
    <w:basedOn w:val="DefaultParagraphFont"/>
    <w:link w:val="Heading1"/>
    <w:uiPriority w:val="1"/>
    <w:rsid w:val="003B7420"/>
    <w:rPr>
      <w:rFonts w:ascii="Cambria" w:eastAsia="Cambria" w:hAnsi="Cambria"/>
      <w:b/>
      <w:bCs/>
      <w:sz w:val="19"/>
      <w:szCs w:val="19"/>
      <w:lang w:val="en-US"/>
    </w:rPr>
  </w:style>
  <w:style w:type="paragraph" w:styleId="BodyText">
    <w:name w:val="Body Text"/>
    <w:basedOn w:val="Normal"/>
    <w:link w:val="BodyTextChar"/>
    <w:uiPriority w:val="1"/>
    <w:qFormat/>
    <w:rsid w:val="003B7420"/>
    <w:pPr>
      <w:widowControl w:val="0"/>
      <w:spacing w:before="22" w:after="0" w:line="240" w:lineRule="auto"/>
      <w:ind w:left="630" w:hanging="360"/>
    </w:pPr>
    <w:rPr>
      <w:rFonts w:ascii="Cambria" w:eastAsia="Cambria" w:hAnsi="Cambria"/>
      <w:sz w:val="19"/>
      <w:szCs w:val="19"/>
      <w:lang w:val="en-US"/>
    </w:rPr>
  </w:style>
  <w:style w:type="character" w:customStyle="1" w:styleId="BodyTextChar">
    <w:name w:val="Body Text Char"/>
    <w:basedOn w:val="DefaultParagraphFont"/>
    <w:link w:val="BodyText"/>
    <w:uiPriority w:val="1"/>
    <w:rsid w:val="003B7420"/>
    <w:rPr>
      <w:rFonts w:ascii="Cambria" w:eastAsia="Cambria" w:hAnsi="Cambria"/>
      <w:sz w:val="19"/>
      <w:szCs w:val="19"/>
      <w:lang w:val="en-US"/>
    </w:rPr>
  </w:style>
  <w:style w:type="paragraph" w:customStyle="1" w:styleId="TableParagraph">
    <w:name w:val="Table Paragraph"/>
    <w:basedOn w:val="Normal"/>
    <w:uiPriority w:val="1"/>
    <w:qFormat/>
    <w:rsid w:val="00FE7106"/>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5FEC0A10E2394BAE299E31EC405303" ma:contentTypeVersion="14" ma:contentTypeDescription="Create a new document." ma:contentTypeScope="" ma:versionID="1d81b65289602d3c2d7ce35f063f2930">
  <xsd:schema xmlns:xsd="http://www.w3.org/2001/XMLSchema" xmlns:xs="http://www.w3.org/2001/XMLSchema" xmlns:p="http://schemas.microsoft.com/office/2006/metadata/properties" xmlns:ns3="67915c13-ef0d-482e-a763-805b281d3a21" xmlns:ns4="e72dedea-8d04-48fe-9503-0cb419ee6bda" targetNamespace="http://schemas.microsoft.com/office/2006/metadata/properties" ma:root="true" ma:fieldsID="9a582f1bc8b87f859f7d6427268d4dd3" ns3:_="" ns4:_="">
    <xsd:import namespace="67915c13-ef0d-482e-a763-805b281d3a21"/>
    <xsd:import namespace="e72dedea-8d04-48fe-9503-0cb419ee6b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15c13-ef0d-482e-a763-805b281d3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edea-8d04-48fe-9503-0cb419ee6bd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7C05B7-FBC5-47BA-8A05-C0E24E52A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15c13-ef0d-482e-a763-805b281d3a21"/>
    <ds:schemaRef ds:uri="e72dedea-8d04-48fe-9503-0cb419ee6b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7A0403-8755-4523-879A-A794FA1546FF}">
  <ds:schemaRefs>
    <ds:schemaRef ds:uri="http://schemas.microsoft.com/sharepoint/v3/contenttype/forms"/>
  </ds:schemaRefs>
</ds:datastoreItem>
</file>

<file path=customXml/itemProps3.xml><?xml version="1.0" encoding="utf-8"?>
<ds:datastoreItem xmlns:ds="http://schemas.openxmlformats.org/officeDocument/2006/customXml" ds:itemID="{C20C6E4B-44F7-4058-AE01-43FC16815F6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1748</Words>
  <Characters>9967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Weekes</dc:creator>
  <cp:keywords/>
  <dc:description/>
  <cp:lastModifiedBy>Sarah Cox</cp:lastModifiedBy>
  <cp:revision>2</cp:revision>
  <dcterms:created xsi:type="dcterms:W3CDTF">2025-06-27T09:52:00Z</dcterms:created>
  <dcterms:modified xsi:type="dcterms:W3CDTF">2025-06-27T09:52:00Z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0x0101005A5FEC0A10E2394BAE299E31EC405303</vt:lpwstr>
  </property>
</Properties>
</file>