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D3AA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625AE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0670A" w14:textId="77777777" w:rsidR="00D574AD" w:rsidRDefault="00D574A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CFE6664" w14:textId="54EF4A68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  <w:r>
        <w:rPr>
          <w:rFonts w:asciiTheme="majorHAnsi" w:hAnsiTheme="majorHAnsi"/>
          <w:b w:val="0"/>
          <w:noProof/>
          <w:color w:val="1F497D" w:themeColor="text2"/>
          <w:lang w:eastAsia="en-GB"/>
        </w:rPr>
        <w:drawing>
          <wp:inline distT="0" distB="0" distL="0" distR="0" wp14:anchorId="480F155E" wp14:editId="05B386A7">
            <wp:extent cx="2247900" cy="2255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5883" w14:textId="7378F5EF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2E1EEBB6" w14:textId="4182057C" w:rsidR="00375E5E" w:rsidRPr="00375E5E" w:rsidRDefault="00375E5E" w:rsidP="002F6AF5">
      <w:pPr>
        <w:pStyle w:val="Heading2"/>
        <w:spacing w:before="79" w:line="254" w:lineRule="auto"/>
        <w:ind w:left="4179" w:right="3089" w:firstLine="37"/>
        <w:jc w:val="center"/>
        <w:rPr>
          <w:b w:val="0"/>
          <w:bCs w:val="0"/>
          <w:sz w:val="32"/>
          <w:szCs w:val="32"/>
        </w:rPr>
      </w:pPr>
      <w:r w:rsidRPr="00375E5E">
        <w:rPr>
          <w:w w:val="105"/>
          <w:sz w:val="32"/>
          <w:szCs w:val="32"/>
          <w:u w:val="single" w:color="000000"/>
        </w:rPr>
        <w:t xml:space="preserve">The Melton Learning Hub Complaints and </w:t>
      </w:r>
      <w:r w:rsidR="002F6AF5">
        <w:rPr>
          <w:w w:val="105"/>
          <w:sz w:val="32"/>
          <w:szCs w:val="32"/>
          <w:u w:val="single" w:color="000000"/>
        </w:rPr>
        <w:t>C</w:t>
      </w:r>
      <w:r w:rsidRPr="00375E5E">
        <w:rPr>
          <w:w w:val="105"/>
          <w:sz w:val="32"/>
          <w:szCs w:val="32"/>
          <w:u w:val="single" w:color="000000"/>
        </w:rPr>
        <w:t>ompliments</w:t>
      </w:r>
      <w:r w:rsidRPr="00375E5E">
        <w:rPr>
          <w:spacing w:val="-11"/>
          <w:w w:val="105"/>
          <w:sz w:val="32"/>
          <w:szCs w:val="32"/>
          <w:u w:val="single" w:color="000000"/>
        </w:rPr>
        <w:t xml:space="preserve"> </w:t>
      </w:r>
      <w:r w:rsidRPr="00375E5E">
        <w:rPr>
          <w:w w:val="105"/>
          <w:sz w:val="32"/>
          <w:szCs w:val="32"/>
          <w:u w:val="single" w:color="000000"/>
        </w:rPr>
        <w:t>P</w:t>
      </w:r>
      <w:r w:rsidR="002F6AF5">
        <w:rPr>
          <w:w w:val="105"/>
          <w:sz w:val="32"/>
          <w:szCs w:val="32"/>
          <w:u w:val="single" w:color="000000"/>
        </w:rPr>
        <w:t>olicy</w:t>
      </w:r>
    </w:p>
    <w:p w14:paraId="027FD7CD" w14:textId="2D63B9C0" w:rsidR="00375E5E" w:rsidRP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sz w:val="32"/>
          <w:szCs w:val="32"/>
          <w:u w:val="single" w:color="000000"/>
        </w:rPr>
      </w:pPr>
    </w:p>
    <w:p w14:paraId="653A1E70" w14:textId="77777777" w:rsidR="00375E5E" w:rsidRPr="00112B50" w:rsidRDefault="00375E5E" w:rsidP="00375E5E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 w:rsidRPr="00112B50">
        <w:rPr>
          <w:rFonts w:ascii="Cambria" w:hAnsi="Cambria"/>
          <w:b/>
          <w:bCs/>
          <w:color w:val="365F91"/>
          <w:sz w:val="32"/>
          <w:szCs w:val="32"/>
        </w:rPr>
        <w:t>Policy Review Record</w:t>
      </w:r>
    </w:p>
    <w:p w14:paraId="01AEAE4B" w14:textId="77777777" w:rsidR="00375E5E" w:rsidRDefault="00375E5E" w:rsidP="00375E5E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75E5E" w14:paraId="72BA3343" w14:textId="77777777" w:rsidTr="006C1DAB">
        <w:tc>
          <w:tcPr>
            <w:tcW w:w="2371" w:type="dxa"/>
          </w:tcPr>
          <w:p w14:paraId="25613389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Written on</w:t>
            </w:r>
          </w:p>
        </w:tc>
        <w:tc>
          <w:tcPr>
            <w:tcW w:w="2372" w:type="dxa"/>
          </w:tcPr>
          <w:p w14:paraId="1D02E2C5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Policy Written By </w:t>
            </w:r>
          </w:p>
        </w:tc>
        <w:tc>
          <w:tcPr>
            <w:tcW w:w="2372" w:type="dxa"/>
          </w:tcPr>
          <w:p w14:paraId="12C25B70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approved by the Board of Directors on</w:t>
            </w:r>
          </w:p>
        </w:tc>
        <w:tc>
          <w:tcPr>
            <w:tcW w:w="2372" w:type="dxa"/>
          </w:tcPr>
          <w:p w14:paraId="453A902F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Review Date </w:t>
            </w:r>
          </w:p>
        </w:tc>
      </w:tr>
      <w:tr w:rsidR="00375E5E" w14:paraId="69265374" w14:textId="77777777" w:rsidTr="006C1DAB">
        <w:tc>
          <w:tcPr>
            <w:tcW w:w="2371" w:type="dxa"/>
          </w:tcPr>
          <w:p w14:paraId="6C4D8986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May 2021 </w:t>
            </w:r>
          </w:p>
        </w:tc>
        <w:tc>
          <w:tcPr>
            <w:tcW w:w="2372" w:type="dxa"/>
          </w:tcPr>
          <w:p w14:paraId="75A1C101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Sarah Cox </w:t>
            </w:r>
          </w:p>
        </w:tc>
        <w:tc>
          <w:tcPr>
            <w:tcW w:w="2372" w:type="dxa"/>
          </w:tcPr>
          <w:p w14:paraId="59762FC9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8</w:t>
            </w:r>
            <w:r w:rsidRPr="00617E77">
              <w:rPr>
                <w:rFonts w:ascii="Cambria" w:hAnsi="Cambria"/>
                <w:b/>
                <w:bCs/>
                <w:color w:val="365F91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 June 2021 </w:t>
            </w:r>
          </w:p>
        </w:tc>
        <w:tc>
          <w:tcPr>
            <w:tcW w:w="2372" w:type="dxa"/>
          </w:tcPr>
          <w:p w14:paraId="26140591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June 2022</w:t>
            </w:r>
          </w:p>
        </w:tc>
      </w:tr>
      <w:tr w:rsidR="00375E5E" w14:paraId="43E7E3C1" w14:textId="77777777" w:rsidTr="006C1DAB">
        <w:tc>
          <w:tcPr>
            <w:tcW w:w="2371" w:type="dxa"/>
          </w:tcPr>
          <w:p w14:paraId="7E5C89CA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F1F05DD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430D650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09A8B8A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375E5E" w14:paraId="23645E86" w14:textId="77777777" w:rsidTr="006C1DAB">
        <w:tc>
          <w:tcPr>
            <w:tcW w:w="2371" w:type="dxa"/>
          </w:tcPr>
          <w:p w14:paraId="32194CEA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FA87E3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DFF7360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BFA10D3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375E5E" w14:paraId="2F847026" w14:textId="77777777" w:rsidTr="006C1DAB">
        <w:tc>
          <w:tcPr>
            <w:tcW w:w="2371" w:type="dxa"/>
          </w:tcPr>
          <w:p w14:paraId="5C8AF56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9F619A8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14331AC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9D5860D" w14:textId="77777777" w:rsidR="00375E5E" w:rsidRDefault="00375E5E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14:paraId="65D9B3FE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4B403DDB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03FEBDA2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38CB456D" w14:textId="77777777" w:rsidR="00375E5E" w:rsidRDefault="00375E5E" w:rsidP="00375E5E">
      <w:pPr>
        <w:pStyle w:val="Heading2"/>
        <w:spacing w:before="79" w:line="254" w:lineRule="auto"/>
        <w:ind w:left="3496" w:right="3089" w:firstLine="683"/>
        <w:jc w:val="center"/>
        <w:rPr>
          <w:w w:val="105"/>
          <w:u w:val="single" w:color="000000"/>
        </w:rPr>
      </w:pPr>
    </w:p>
    <w:p w14:paraId="22BDDAE1" w14:textId="71B79574" w:rsidR="00D574AD" w:rsidRPr="002F6AF5" w:rsidRDefault="00375E5E" w:rsidP="00375E5E">
      <w:pPr>
        <w:pStyle w:val="Heading2"/>
        <w:spacing w:before="79" w:line="254" w:lineRule="auto"/>
        <w:ind w:left="0" w:right="3089"/>
        <w:rPr>
          <w:rFonts w:asciiTheme="majorHAnsi" w:hAnsiTheme="majorHAnsi"/>
          <w:b w:val="0"/>
          <w:bCs w:val="0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 xml:space="preserve">The Melton Learning Hub </w:t>
      </w:r>
      <w:r w:rsidR="00B018BC"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>Complaints and Compliments</w:t>
      </w:r>
      <w:r w:rsidR="00B018BC" w:rsidRPr="002F6AF5">
        <w:rPr>
          <w:rFonts w:asciiTheme="majorHAnsi" w:hAnsiTheme="majorHAnsi"/>
          <w:spacing w:val="-11"/>
          <w:w w:val="105"/>
          <w:sz w:val="22"/>
          <w:szCs w:val="22"/>
          <w:u w:val="single" w:color="000000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>P</w:t>
      </w:r>
      <w:r w:rsidR="002F6AF5"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>olicy</w:t>
      </w:r>
    </w:p>
    <w:p w14:paraId="6882A0F5" w14:textId="77777777" w:rsidR="00D574AD" w:rsidRPr="002F6AF5" w:rsidRDefault="00D574AD">
      <w:pPr>
        <w:spacing w:before="3"/>
        <w:rPr>
          <w:rFonts w:asciiTheme="majorHAnsi" w:eastAsia="Cambria" w:hAnsiTheme="majorHAnsi" w:cs="Cambria"/>
          <w:b/>
          <w:bCs/>
        </w:rPr>
      </w:pPr>
    </w:p>
    <w:p w14:paraId="7665D22F" w14:textId="500DF618" w:rsidR="00D574AD" w:rsidRPr="002F6AF5" w:rsidRDefault="008F61F7">
      <w:pPr>
        <w:pStyle w:val="BodyText"/>
        <w:spacing w:before="79" w:line="254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 Melton Learning Hub</w:t>
      </w:r>
      <w:r w:rsidR="002F6AF5" w:rsidRPr="002F6AF5">
        <w:rPr>
          <w:rFonts w:asciiTheme="majorHAnsi" w:hAnsiTheme="majorHAnsi"/>
          <w:w w:val="105"/>
          <w:sz w:val="22"/>
          <w:szCs w:val="22"/>
        </w:rPr>
        <w:t>’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s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aim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to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provide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high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quality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service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in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partnership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with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our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learners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and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relatives,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and</w:t>
      </w:r>
      <w:r w:rsidR="00B018BC"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to</w:t>
      </w:r>
      <w:r w:rsidR="00B018BC"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actively seek their opinion regarding the quality of provision</w:t>
      </w:r>
      <w:r w:rsidR="00B018BC" w:rsidRPr="002F6AF5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received.</w:t>
      </w:r>
    </w:p>
    <w:p w14:paraId="3B3D4697" w14:textId="4664AE22" w:rsidR="00D574AD" w:rsidRPr="002F6AF5" w:rsidRDefault="00B018BC">
      <w:pPr>
        <w:pStyle w:val="BodyText"/>
        <w:spacing w:line="254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Compliments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are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measure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learners</w:t>
      </w:r>
      <w:r w:rsidR="002F6AF5" w:rsidRPr="002F6AF5">
        <w:rPr>
          <w:rFonts w:asciiTheme="majorHAnsi" w:hAnsiTheme="majorHAnsi"/>
          <w:w w:val="105"/>
          <w:sz w:val="22"/>
          <w:szCs w:val="22"/>
        </w:rPr>
        <w:t>’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satisfaction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used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improve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quality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services.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 th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is end The Melton learning Hub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 will endeavour</w:t>
      </w:r>
      <w:r w:rsidRPr="002F6AF5">
        <w:rPr>
          <w:rFonts w:asciiTheme="majorHAnsi" w:hAnsiTheme="majorHAnsi"/>
          <w:spacing w:val="-2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to:</w:t>
      </w:r>
    </w:p>
    <w:p w14:paraId="38C9EFE3" w14:textId="77777777" w:rsidR="00D574AD" w:rsidRPr="002F6AF5" w:rsidRDefault="00D574AD">
      <w:pPr>
        <w:spacing w:before="5"/>
        <w:rPr>
          <w:rFonts w:asciiTheme="majorHAnsi" w:eastAsia="Cambria" w:hAnsiTheme="majorHAnsi" w:cs="Cambria"/>
        </w:rPr>
      </w:pPr>
    </w:p>
    <w:p w14:paraId="3604B9EC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3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Record complaints and ensure that they are brought swiftly to the attention of the staff, and Senior</w:t>
      </w:r>
      <w:r w:rsidRPr="002F6AF5">
        <w:rPr>
          <w:rFonts w:asciiTheme="majorHAnsi" w:hAnsiTheme="majorHAnsi"/>
          <w:spacing w:val="-20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Management</w:t>
      </w:r>
    </w:p>
    <w:p w14:paraId="6E5D6022" w14:textId="77777777" w:rsidR="00D574AD" w:rsidRPr="002F6AF5" w:rsidRDefault="00D574AD">
      <w:pPr>
        <w:spacing w:before="6"/>
        <w:rPr>
          <w:rFonts w:asciiTheme="majorHAnsi" w:eastAsia="Cambria" w:hAnsiTheme="majorHAnsi" w:cs="Cambria"/>
        </w:rPr>
      </w:pPr>
    </w:p>
    <w:p w14:paraId="0F3DEA8C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right="2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 xml:space="preserve">Resolve any complaint as fully and quickly as possible but by </w:t>
      </w:r>
      <w:r w:rsidRPr="002F6AF5">
        <w:rPr>
          <w:rFonts w:asciiTheme="majorHAnsi" w:hAnsiTheme="majorHAnsi"/>
          <w:b/>
          <w:w w:val="105"/>
        </w:rPr>
        <w:t>no later than 28 days formally</w:t>
      </w:r>
      <w:r w:rsidRPr="002F6AF5">
        <w:rPr>
          <w:rFonts w:asciiTheme="majorHAnsi" w:hAnsiTheme="majorHAnsi"/>
          <w:w w:val="105"/>
        </w:rPr>
        <w:t>. The</w:t>
      </w:r>
      <w:r w:rsidRPr="002F6AF5">
        <w:rPr>
          <w:rFonts w:asciiTheme="majorHAnsi" w:hAnsiTheme="majorHAnsi"/>
          <w:spacing w:val="-30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information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gained will be used to improve the qu</w:t>
      </w:r>
      <w:r w:rsidR="008F61F7" w:rsidRPr="002F6AF5">
        <w:rPr>
          <w:rFonts w:asciiTheme="majorHAnsi" w:hAnsiTheme="majorHAnsi"/>
          <w:w w:val="105"/>
        </w:rPr>
        <w:t xml:space="preserve">ality of services through Staff </w:t>
      </w:r>
      <w:r w:rsidRPr="002F6AF5">
        <w:rPr>
          <w:rFonts w:asciiTheme="majorHAnsi" w:hAnsiTheme="majorHAnsi"/>
          <w:w w:val="105"/>
        </w:rPr>
        <w:t xml:space="preserve"> Management Team</w:t>
      </w:r>
      <w:r w:rsidRPr="002F6AF5">
        <w:rPr>
          <w:rFonts w:asciiTheme="majorHAnsi" w:hAnsiTheme="majorHAnsi"/>
          <w:spacing w:val="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meetings</w:t>
      </w:r>
    </w:p>
    <w:p w14:paraId="555BA971" w14:textId="77777777" w:rsidR="00D574AD" w:rsidRPr="002F6AF5" w:rsidRDefault="00D574AD">
      <w:pPr>
        <w:spacing w:before="8"/>
        <w:rPr>
          <w:rFonts w:asciiTheme="majorHAnsi" w:eastAsia="Cambria" w:hAnsiTheme="majorHAnsi" w:cs="Cambria"/>
        </w:rPr>
      </w:pPr>
    </w:p>
    <w:p w14:paraId="388030D0" w14:textId="77777777" w:rsidR="00D574AD" w:rsidRPr="002F6AF5" w:rsidRDefault="00B018BC">
      <w:pPr>
        <w:pStyle w:val="Heading2"/>
        <w:ind w:right="3089"/>
        <w:rPr>
          <w:rFonts w:asciiTheme="majorHAnsi" w:hAnsiTheme="majorHAnsi"/>
          <w:b w:val="0"/>
          <w:bCs w:val="0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>Compliments</w:t>
      </w:r>
    </w:p>
    <w:p w14:paraId="28DD7075" w14:textId="77777777" w:rsidR="00D574AD" w:rsidRPr="002F6AF5" w:rsidRDefault="00B018BC">
      <w:pPr>
        <w:pStyle w:val="BodyText"/>
        <w:spacing w:before="12" w:line="247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 compliment is an expression of satisfaction by a learner or relative or other representative. It is an expression</w:t>
      </w:r>
      <w:r w:rsidRPr="002F6AF5">
        <w:rPr>
          <w:rFonts w:asciiTheme="majorHAnsi" w:hAnsiTheme="majorHAnsi"/>
          <w:spacing w:val="-26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gratitude or appreciation to staff for the service</w:t>
      </w:r>
      <w:r w:rsidRPr="002F6AF5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provided.</w:t>
      </w:r>
    </w:p>
    <w:p w14:paraId="52300AA0" w14:textId="55631D32" w:rsidR="00D574AD" w:rsidRPr="002F6AF5" w:rsidRDefault="00B018BC">
      <w:pPr>
        <w:pStyle w:val="BodyText"/>
        <w:spacing w:before="5" w:line="254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In order to recognise the level of appreciation, a record of all forms of compliments will be retained in each </w:t>
      </w:r>
      <w:r w:rsidR="007C39A2">
        <w:rPr>
          <w:rFonts w:asciiTheme="majorHAnsi" w:hAnsiTheme="majorHAnsi"/>
          <w:w w:val="105"/>
          <w:sz w:val="22"/>
          <w:szCs w:val="22"/>
        </w:rPr>
        <w:t xml:space="preserve">student’s file, </w:t>
      </w:r>
      <w:r w:rsidRPr="002F6AF5">
        <w:rPr>
          <w:rFonts w:asciiTheme="majorHAnsi" w:hAnsiTheme="majorHAnsi"/>
          <w:spacing w:val="-27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e.g.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cards,</w:t>
      </w:r>
      <w:r w:rsidRPr="002F6AF5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letters.</w:t>
      </w:r>
    </w:p>
    <w:p w14:paraId="181478F7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6471513A" w14:textId="77777777" w:rsidR="00D574AD" w:rsidRPr="002F6AF5" w:rsidRDefault="00B018BC">
      <w:pPr>
        <w:pStyle w:val="Heading2"/>
        <w:ind w:right="3089"/>
        <w:rPr>
          <w:rFonts w:asciiTheme="majorHAnsi" w:hAnsiTheme="majorHAnsi"/>
          <w:b w:val="0"/>
          <w:bCs w:val="0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  <w:u w:val="single" w:color="000000"/>
        </w:rPr>
        <w:t>Complaints</w:t>
      </w:r>
    </w:p>
    <w:p w14:paraId="6A46126F" w14:textId="77777777" w:rsidR="00D574AD" w:rsidRPr="002F6AF5" w:rsidRDefault="00B018BC">
      <w:pPr>
        <w:pStyle w:val="BodyText"/>
        <w:spacing w:before="7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 complaint is an expression of dissatisfaction from the learner their relative or other</w:t>
      </w:r>
      <w:r w:rsidRPr="002F6AF5">
        <w:rPr>
          <w:rFonts w:asciiTheme="majorHAnsi" w:hAnsiTheme="majorHAnsi"/>
          <w:spacing w:val="-3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representative.</w:t>
      </w:r>
    </w:p>
    <w:p w14:paraId="1D3E098A" w14:textId="77777777" w:rsidR="00D574AD" w:rsidRPr="002F6AF5" w:rsidRDefault="00B018BC">
      <w:pPr>
        <w:spacing w:before="132"/>
        <w:ind w:left="117"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 xml:space="preserve">The </w:t>
      </w:r>
      <w:r w:rsidRPr="002F6AF5">
        <w:rPr>
          <w:rFonts w:asciiTheme="majorHAnsi" w:hAnsiTheme="majorHAnsi"/>
          <w:b/>
          <w:w w:val="105"/>
        </w:rPr>
        <w:t xml:space="preserve">complaints procedure </w:t>
      </w:r>
      <w:r w:rsidRPr="002F6AF5">
        <w:rPr>
          <w:rFonts w:asciiTheme="majorHAnsi" w:hAnsiTheme="majorHAnsi"/>
          <w:w w:val="105"/>
        </w:rPr>
        <w:t>is designed</w:t>
      </w:r>
      <w:r w:rsidRPr="002F6AF5">
        <w:rPr>
          <w:rFonts w:asciiTheme="majorHAnsi" w:hAnsiTheme="majorHAnsi"/>
          <w:spacing w:val="-15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to:</w:t>
      </w:r>
    </w:p>
    <w:p w14:paraId="7000A51B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Be accessible</w:t>
      </w:r>
    </w:p>
    <w:p w14:paraId="63CB02EE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7E3C43B1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Be simple to understand and to</w:t>
      </w:r>
      <w:r w:rsidRPr="002F6AF5">
        <w:rPr>
          <w:rFonts w:asciiTheme="majorHAnsi" w:hAnsiTheme="majorHAnsi"/>
          <w:spacing w:val="4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use</w:t>
      </w:r>
    </w:p>
    <w:p w14:paraId="68FDD855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6D61189B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Allows quick handling of the complaint within specified time</w:t>
      </w:r>
      <w:r w:rsidRPr="002F6AF5">
        <w:rPr>
          <w:rFonts w:asciiTheme="majorHAnsi" w:hAnsiTheme="majorHAnsi"/>
          <w:spacing w:val="8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limits</w:t>
      </w:r>
    </w:p>
    <w:p w14:paraId="40F9E972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4E7D8D0F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Ensure all parties involved are kept</w:t>
      </w:r>
      <w:r w:rsidRPr="002F6AF5">
        <w:rPr>
          <w:rFonts w:asciiTheme="majorHAnsi" w:hAnsiTheme="majorHAnsi"/>
          <w:spacing w:val="3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informed</w:t>
      </w:r>
    </w:p>
    <w:p w14:paraId="41995FB3" w14:textId="77777777" w:rsidR="00D574AD" w:rsidRPr="002F6AF5" w:rsidRDefault="00D574AD">
      <w:pPr>
        <w:spacing w:before="8"/>
        <w:rPr>
          <w:rFonts w:asciiTheme="majorHAnsi" w:eastAsia="Cambria" w:hAnsiTheme="majorHAnsi" w:cs="Cambria"/>
        </w:rPr>
      </w:pPr>
    </w:p>
    <w:p w14:paraId="33F93B68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Ensure a full and fair</w:t>
      </w:r>
      <w:r w:rsidRPr="002F6AF5">
        <w:rPr>
          <w:rFonts w:asciiTheme="majorHAnsi" w:hAnsiTheme="majorHAnsi"/>
          <w:spacing w:val="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investigation</w:t>
      </w:r>
    </w:p>
    <w:p w14:paraId="7B68D567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7FCFBB56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Address all points at issues and provide an effective</w:t>
      </w:r>
      <w:r w:rsidRPr="002F6AF5">
        <w:rPr>
          <w:rFonts w:asciiTheme="majorHAnsi" w:hAnsiTheme="majorHAnsi"/>
          <w:spacing w:val="7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response</w:t>
      </w:r>
    </w:p>
    <w:p w14:paraId="5F52DA3C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088B23B7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Provide information to managers and staff so that services can be</w:t>
      </w:r>
      <w:r w:rsidRPr="002F6AF5">
        <w:rPr>
          <w:rFonts w:asciiTheme="majorHAnsi" w:hAnsiTheme="majorHAnsi"/>
          <w:spacing w:val="8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improved</w:t>
      </w:r>
    </w:p>
    <w:p w14:paraId="5CE5D6E1" w14:textId="77777777" w:rsidR="00D574AD" w:rsidRPr="002F6AF5" w:rsidRDefault="00D574AD">
      <w:pPr>
        <w:spacing w:before="3"/>
        <w:rPr>
          <w:rFonts w:asciiTheme="majorHAnsi" w:eastAsia="Cambria" w:hAnsiTheme="majorHAnsi" w:cs="Cambria"/>
        </w:rPr>
      </w:pPr>
    </w:p>
    <w:p w14:paraId="787166CD" w14:textId="77777777" w:rsidR="00D574AD" w:rsidRPr="002F6AF5" w:rsidRDefault="008F61F7">
      <w:pPr>
        <w:pStyle w:val="BodyText"/>
        <w:spacing w:line="252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The Melton Learning Hub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 xml:space="preserve"> acknowledges that regardless of how well staff undertake their job there will always</w:t>
      </w:r>
      <w:r w:rsidR="00B018BC" w:rsidRPr="002F6AF5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be</w:t>
      </w:r>
      <w:r w:rsidR="00B018BC"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occasions where the individual may slip up, whether there are misunderstandings between the worker and</w:t>
      </w:r>
      <w:r w:rsidR="00B018BC" w:rsidRPr="002F6AF5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the</w:t>
      </w:r>
      <w:r w:rsidR="00B018BC"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learner/their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family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or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whether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the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learner/their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family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may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be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dissatisfied</w:t>
      </w:r>
      <w:r w:rsidR="00B018BC"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for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any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other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reason</w:t>
      </w:r>
      <w:r w:rsidR="00B018BC"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or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simply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if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there</w:t>
      </w:r>
      <w:r w:rsidR="00B018BC"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has</w:t>
      </w:r>
      <w:r w:rsidR="00B018BC"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been a personality</w:t>
      </w:r>
      <w:r w:rsidR="00B018BC" w:rsidRPr="002F6AF5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B018BC" w:rsidRPr="002F6AF5">
        <w:rPr>
          <w:rFonts w:asciiTheme="majorHAnsi" w:hAnsiTheme="majorHAnsi"/>
          <w:w w:val="105"/>
          <w:sz w:val="22"/>
          <w:szCs w:val="22"/>
        </w:rPr>
        <w:t>clash.</w:t>
      </w:r>
    </w:p>
    <w:p w14:paraId="3181CA59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5B3C862E" w14:textId="77777777" w:rsidR="00D574AD" w:rsidRPr="002F6AF5" w:rsidRDefault="00B018BC">
      <w:pPr>
        <w:pStyle w:val="BodyText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following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procedure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applies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these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circumstances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well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learner,</w:t>
      </w:r>
      <w:r w:rsidRPr="002F6AF5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parents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carers.</w:t>
      </w:r>
    </w:p>
    <w:p w14:paraId="3BF48859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2F1F9EEA" w14:textId="1F792798" w:rsidR="00D574AD" w:rsidRPr="002F6AF5" w:rsidRDefault="00B018BC">
      <w:pPr>
        <w:pStyle w:val="BodyText"/>
        <w:spacing w:line="252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It is the express des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 xml:space="preserve">ire of the Melton Learning Hub </w:t>
      </w:r>
      <w:r w:rsidRPr="002F6AF5">
        <w:rPr>
          <w:rFonts w:asciiTheme="majorHAnsi" w:hAnsiTheme="majorHAnsi"/>
          <w:w w:val="105"/>
          <w:sz w:val="22"/>
          <w:szCs w:val="22"/>
        </w:rPr>
        <w:t>to resolve any difficulties with the learner, their family or any</w:t>
      </w:r>
      <w:r w:rsidRPr="002F6AF5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party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 a legitimate interest in the welfare of the learner (and others whose lives com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e into contact with the Melton Learning Hub</w:t>
      </w:r>
      <w:r w:rsidRPr="002F6AF5">
        <w:rPr>
          <w:rFonts w:asciiTheme="majorHAnsi" w:hAnsiTheme="majorHAnsi"/>
          <w:w w:val="105"/>
          <w:sz w:val="22"/>
          <w:szCs w:val="22"/>
        </w:rPr>
        <w:t>) as speedily as possible in the best interests of all</w:t>
      </w:r>
      <w:r w:rsidRPr="002F6AF5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concerned.</w:t>
      </w:r>
    </w:p>
    <w:p w14:paraId="6B205604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5290BD94" w14:textId="77777777" w:rsidR="00D574AD" w:rsidRPr="002F6AF5" w:rsidRDefault="00B018BC">
      <w:pPr>
        <w:pStyle w:val="BodyText"/>
        <w:ind w:right="308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spacing w:val="1"/>
          <w:w w:val="103"/>
          <w:sz w:val="22"/>
          <w:szCs w:val="22"/>
        </w:rPr>
        <w:t>I</w:t>
      </w:r>
      <w:r w:rsidRPr="002F6AF5">
        <w:rPr>
          <w:rFonts w:asciiTheme="majorHAnsi" w:hAnsiTheme="majorHAnsi"/>
          <w:w w:val="103"/>
          <w:sz w:val="22"/>
          <w:szCs w:val="22"/>
        </w:rPr>
        <w:t>t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3"/>
          <w:sz w:val="22"/>
          <w:szCs w:val="22"/>
        </w:rPr>
        <w:t>is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3"/>
          <w:sz w:val="22"/>
          <w:szCs w:val="22"/>
        </w:rPr>
        <w:t>f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o</w:t>
      </w:r>
      <w:r w:rsidRPr="002F6AF5">
        <w:rPr>
          <w:rFonts w:asciiTheme="majorHAnsi" w:hAnsiTheme="majorHAnsi"/>
          <w:w w:val="103"/>
          <w:sz w:val="22"/>
          <w:szCs w:val="22"/>
        </w:rPr>
        <w:t>r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th</w:t>
      </w:r>
      <w:r w:rsidRPr="002F6AF5">
        <w:rPr>
          <w:rFonts w:asciiTheme="majorHAnsi" w:hAnsiTheme="majorHAnsi"/>
          <w:w w:val="103"/>
          <w:sz w:val="22"/>
          <w:szCs w:val="22"/>
        </w:rPr>
        <w:t>is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reaso</w:t>
      </w:r>
      <w:r w:rsidRPr="002F6AF5">
        <w:rPr>
          <w:rFonts w:asciiTheme="majorHAnsi" w:hAnsiTheme="majorHAnsi"/>
          <w:w w:val="103"/>
          <w:sz w:val="22"/>
          <w:szCs w:val="22"/>
        </w:rPr>
        <w:t>n</w:t>
      </w:r>
      <w:r w:rsidRPr="002F6AF5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tha</w:t>
      </w:r>
      <w:r w:rsidRPr="002F6AF5">
        <w:rPr>
          <w:rFonts w:asciiTheme="majorHAnsi" w:hAnsiTheme="majorHAnsi"/>
          <w:w w:val="103"/>
          <w:sz w:val="22"/>
          <w:szCs w:val="22"/>
        </w:rPr>
        <w:t>t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th</w:t>
      </w:r>
      <w:r w:rsidRPr="002F6AF5">
        <w:rPr>
          <w:rFonts w:asciiTheme="majorHAnsi" w:hAnsiTheme="majorHAnsi"/>
          <w:w w:val="103"/>
          <w:sz w:val="22"/>
          <w:szCs w:val="22"/>
        </w:rPr>
        <w:t>e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3"/>
          <w:sz w:val="22"/>
          <w:szCs w:val="22"/>
        </w:rPr>
        <w:t>fi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rs</w:t>
      </w:r>
      <w:r w:rsidRPr="002F6AF5">
        <w:rPr>
          <w:rFonts w:asciiTheme="majorHAnsi" w:hAnsiTheme="majorHAnsi"/>
          <w:w w:val="103"/>
          <w:sz w:val="22"/>
          <w:szCs w:val="22"/>
        </w:rPr>
        <w:t>t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par</w:t>
      </w:r>
      <w:r w:rsidRPr="002F6AF5">
        <w:rPr>
          <w:rFonts w:asciiTheme="majorHAnsi" w:hAnsiTheme="majorHAnsi"/>
          <w:w w:val="103"/>
          <w:sz w:val="22"/>
          <w:szCs w:val="22"/>
        </w:rPr>
        <w:t>t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o</w:t>
      </w:r>
      <w:r w:rsidRPr="002F6AF5">
        <w:rPr>
          <w:rFonts w:asciiTheme="majorHAnsi" w:hAnsiTheme="majorHAnsi"/>
          <w:w w:val="103"/>
          <w:sz w:val="22"/>
          <w:szCs w:val="22"/>
        </w:rPr>
        <w:t>f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th</w:t>
      </w:r>
      <w:r w:rsidRPr="002F6AF5">
        <w:rPr>
          <w:rFonts w:asciiTheme="majorHAnsi" w:hAnsiTheme="majorHAnsi"/>
          <w:w w:val="103"/>
          <w:sz w:val="22"/>
          <w:szCs w:val="22"/>
        </w:rPr>
        <w:t>e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Co</w:t>
      </w:r>
      <w:r w:rsidRPr="002F6AF5">
        <w:rPr>
          <w:rFonts w:asciiTheme="majorHAnsi" w:hAnsiTheme="majorHAnsi"/>
          <w:spacing w:val="2"/>
          <w:w w:val="103"/>
          <w:sz w:val="22"/>
          <w:szCs w:val="22"/>
        </w:rPr>
        <w:t>m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p</w:t>
      </w:r>
      <w:r w:rsidRPr="002F6AF5">
        <w:rPr>
          <w:rFonts w:asciiTheme="majorHAnsi" w:hAnsiTheme="majorHAnsi"/>
          <w:w w:val="103"/>
          <w:sz w:val="22"/>
          <w:szCs w:val="22"/>
        </w:rPr>
        <w:t>l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a</w:t>
      </w:r>
      <w:r w:rsidRPr="002F6AF5">
        <w:rPr>
          <w:rFonts w:asciiTheme="majorHAnsi" w:hAnsiTheme="majorHAnsi"/>
          <w:w w:val="103"/>
          <w:sz w:val="22"/>
          <w:szCs w:val="22"/>
        </w:rPr>
        <w:t>i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nt</w:t>
      </w:r>
      <w:r w:rsidRPr="002F6AF5">
        <w:rPr>
          <w:rFonts w:asciiTheme="majorHAnsi" w:hAnsiTheme="majorHAnsi"/>
          <w:w w:val="103"/>
          <w:sz w:val="22"/>
          <w:szCs w:val="22"/>
        </w:rPr>
        <w:t>s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Po</w:t>
      </w:r>
      <w:r w:rsidRPr="002F6AF5">
        <w:rPr>
          <w:rFonts w:asciiTheme="majorHAnsi" w:hAnsiTheme="majorHAnsi"/>
          <w:w w:val="103"/>
          <w:sz w:val="22"/>
          <w:szCs w:val="22"/>
        </w:rPr>
        <w:t>li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c</w:t>
      </w:r>
      <w:r w:rsidRPr="002F6AF5">
        <w:rPr>
          <w:rFonts w:asciiTheme="majorHAnsi" w:hAnsiTheme="majorHAnsi"/>
          <w:w w:val="103"/>
          <w:sz w:val="22"/>
          <w:szCs w:val="22"/>
        </w:rPr>
        <w:t>y</w:t>
      </w:r>
      <w:r w:rsidRPr="002F6AF5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3"/>
          <w:sz w:val="22"/>
          <w:szCs w:val="22"/>
        </w:rPr>
        <w:t>i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>s:</w:t>
      </w:r>
      <w:r w:rsidRPr="002F6AF5">
        <w:rPr>
          <w:rFonts w:asciiTheme="majorHAnsi" w:hAnsiTheme="majorHAnsi"/>
          <w:w w:val="34"/>
          <w:sz w:val="22"/>
          <w:szCs w:val="22"/>
        </w:rPr>
        <w:t>-­‐</w:t>
      </w:r>
    </w:p>
    <w:p w14:paraId="15C5C6C9" w14:textId="77777777" w:rsidR="00D574AD" w:rsidRPr="002F6AF5" w:rsidRDefault="00D574AD">
      <w:pPr>
        <w:spacing w:before="1"/>
        <w:rPr>
          <w:rFonts w:asciiTheme="majorHAnsi" w:eastAsia="Cambria" w:hAnsiTheme="majorHAnsi" w:cs="Cambria"/>
        </w:rPr>
      </w:pPr>
    </w:p>
    <w:p w14:paraId="5F67D5B3" w14:textId="77777777" w:rsidR="00D574AD" w:rsidRPr="002F6AF5" w:rsidRDefault="00B018BC">
      <w:pPr>
        <w:ind w:left="117" w:right="308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b/>
          <w:i/>
          <w:w w:val="105"/>
        </w:rPr>
        <w:lastRenderedPageBreak/>
        <w:t>Informal</w:t>
      </w:r>
      <w:r w:rsidRPr="002F6AF5">
        <w:rPr>
          <w:rFonts w:asciiTheme="majorHAnsi" w:hAnsiTheme="majorHAnsi"/>
          <w:b/>
          <w:i/>
          <w:spacing w:val="-6"/>
          <w:w w:val="105"/>
        </w:rPr>
        <w:t xml:space="preserve"> </w:t>
      </w:r>
      <w:r w:rsidRPr="002F6AF5">
        <w:rPr>
          <w:rFonts w:asciiTheme="majorHAnsi" w:hAnsiTheme="majorHAnsi"/>
          <w:b/>
          <w:i/>
          <w:w w:val="105"/>
        </w:rPr>
        <w:t>resolution</w:t>
      </w:r>
      <w:r w:rsidRPr="002F6AF5">
        <w:rPr>
          <w:rFonts w:asciiTheme="majorHAnsi" w:hAnsiTheme="majorHAnsi"/>
          <w:w w:val="105"/>
        </w:rPr>
        <w:t>.</w:t>
      </w:r>
    </w:p>
    <w:p w14:paraId="2D7E1536" w14:textId="77777777" w:rsidR="00D574AD" w:rsidRPr="002F6AF5" w:rsidRDefault="00B018BC">
      <w:pPr>
        <w:pStyle w:val="BodyText"/>
        <w:spacing w:before="12" w:line="252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To resolve any complaint inform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 xml:space="preserve">ally, The Melton Learning Hub </w:t>
      </w:r>
      <w:r w:rsidRPr="002F6AF5">
        <w:rPr>
          <w:rFonts w:asciiTheme="majorHAnsi" w:hAnsiTheme="majorHAnsi"/>
          <w:w w:val="105"/>
          <w:sz w:val="22"/>
          <w:szCs w:val="22"/>
        </w:rPr>
        <w:t>expects the staff member (on whom the complaint</w:t>
      </w:r>
      <w:r w:rsidRPr="002F6AF5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is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focussed) to meet with the complainant with the intention of problem solving and moving the</w:t>
      </w:r>
      <w:r w:rsidRPr="002F6AF5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relationship/resolution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forward. Staff will be especially aware of any power dynamics in this situation and act with sensitivity and discretion at</w:t>
      </w:r>
      <w:r w:rsidRPr="002F6AF5">
        <w:rPr>
          <w:rFonts w:asciiTheme="majorHAnsi" w:hAnsiTheme="majorHAnsi"/>
          <w:spacing w:val="-2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all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times. In the case of a complaint from a neighbour etc. the manager will take responsibility for instigating the</w:t>
      </w:r>
      <w:r w:rsidRPr="002F6AF5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informal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meeting. The complaint will be recorded in the complaints book at this</w:t>
      </w:r>
      <w:r w:rsidRPr="002F6AF5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stage.</w:t>
      </w:r>
    </w:p>
    <w:p w14:paraId="590082A5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03A0DF78" w14:textId="77777777" w:rsidR="00D574AD" w:rsidRPr="002F6AF5" w:rsidRDefault="00B018BC">
      <w:pPr>
        <w:pStyle w:val="BodyText"/>
        <w:spacing w:line="252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 complainant will be given the opportunity to express their complaint fully and the staff member (or manager in</w:t>
      </w:r>
      <w:r w:rsidRPr="002F6AF5">
        <w:rPr>
          <w:rFonts w:asciiTheme="majorHAnsi" w:hAnsiTheme="majorHAnsi"/>
          <w:spacing w:val="-27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case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from 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neighbour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etc.)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given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opportunity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respond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fully.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From this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position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hoped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possible to identify where things have gone wrong and make agreements to prevent a similar situation reoccurring.</w:t>
      </w:r>
      <w:r w:rsidRPr="002F6AF5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review date will be set for the individuals concerned to meet again; usually after four to six weeks, to ensure</w:t>
      </w:r>
      <w:r w:rsidRPr="002F6AF5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relationship is continuing</w:t>
      </w:r>
      <w:r w:rsidRPr="002F6AF5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smoothly.</w:t>
      </w:r>
    </w:p>
    <w:p w14:paraId="4DA9A4CF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0024651B" w14:textId="77777777" w:rsidR="00D574AD" w:rsidRPr="002F6AF5" w:rsidRDefault="00B018BC" w:rsidP="00562B9A">
      <w:pPr>
        <w:pStyle w:val="BodyText"/>
        <w:spacing w:line="254" w:lineRule="auto"/>
        <w:ind w:right="13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informal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stage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necessary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more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comfortable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have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facilitator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present.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could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Independent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Advocate,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learner’s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social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worker,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different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member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staff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whom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="00730A1A" w:rsidRPr="002F6AF5">
        <w:rPr>
          <w:rFonts w:asciiTheme="majorHAnsi" w:hAnsiTheme="majorHAnsi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learner/their family feels comfortable or the staff member’s line manager. The learner’s social worker will be informed</w:t>
      </w:r>
      <w:r w:rsidRPr="002F6AF5">
        <w:rPr>
          <w:rFonts w:asciiTheme="majorHAnsi" w:hAnsiTheme="majorHAnsi"/>
          <w:spacing w:val="-27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 outcome of this informal approach. It is not appropriate for legal representative to act as an accompanying adult at</w:t>
      </w:r>
      <w:r w:rsidRPr="002F6AF5">
        <w:rPr>
          <w:rFonts w:asciiTheme="majorHAnsi" w:hAnsiTheme="majorHAnsi"/>
          <w:spacing w:val="-2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stage nor at the formal stage of the</w:t>
      </w:r>
      <w:r w:rsidRPr="002F6AF5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process.</w:t>
      </w:r>
    </w:p>
    <w:p w14:paraId="0F47705D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42AE5210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Should it not prove possible to resolve the complaint informally, the </w:t>
      </w:r>
      <w:r w:rsidRPr="002F6AF5">
        <w:rPr>
          <w:rFonts w:asciiTheme="majorHAnsi" w:hAnsiTheme="majorHAnsi"/>
          <w:b/>
          <w:i/>
          <w:w w:val="105"/>
          <w:sz w:val="22"/>
          <w:szCs w:val="22"/>
        </w:rPr>
        <w:t xml:space="preserve">formal process </w:t>
      </w:r>
      <w:r w:rsidRPr="002F6AF5">
        <w:rPr>
          <w:rFonts w:asciiTheme="majorHAnsi" w:hAnsiTheme="majorHAnsi"/>
          <w:w w:val="105"/>
          <w:sz w:val="22"/>
          <w:szCs w:val="22"/>
        </w:rPr>
        <w:t>will be instituted. Should this</w:t>
      </w:r>
      <w:r w:rsidRPr="002F6AF5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necessary, the Mana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ger of the Melton Learning Hub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 will be required to conduct a formal investigation into the</w:t>
      </w:r>
      <w:r w:rsidR="00730A1A" w:rsidRPr="002F6AF5">
        <w:rPr>
          <w:rFonts w:asciiTheme="majorHAnsi" w:hAnsiTheme="majorHAnsi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spacing w:val="-3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complaint.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 complainant will be asked to complete a complaints</w:t>
      </w:r>
      <w:r w:rsidRPr="002F6AF5">
        <w:rPr>
          <w:rFonts w:asciiTheme="majorHAnsi" w:hAnsiTheme="majorHAnsi"/>
          <w:spacing w:val="-2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form.</w:t>
      </w:r>
    </w:p>
    <w:p w14:paraId="348F1373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6FE9F472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will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formally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interviewed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Manager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contemporaneous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taken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meeting.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These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notes will be signed and dated by the complainant as a fair and accurate representation of what they have said.</w:t>
      </w:r>
      <w:r w:rsidRPr="002F6AF5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Manager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will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undertake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further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formal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interviews,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required,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following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same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process,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other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person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relevant to the</w:t>
      </w:r>
      <w:r w:rsidRPr="002F6AF5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investigation.</w:t>
      </w:r>
    </w:p>
    <w:p w14:paraId="7D53B92A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0FF374ED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All interviewees will be given the opportunity to have another person present at these interviews. For the</w:t>
      </w:r>
      <w:r w:rsidRPr="002F6AF5">
        <w:rPr>
          <w:rFonts w:asciiTheme="majorHAnsi" w:hAnsiTheme="majorHAnsi"/>
          <w:spacing w:val="-19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learner/their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family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might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another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family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member,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Independent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Advocate,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Social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Worker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etc.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staff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member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might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work place colleague of similar work</w:t>
      </w:r>
      <w:r w:rsidRPr="002F6AF5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status.</w:t>
      </w:r>
    </w:p>
    <w:p w14:paraId="09D95489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718CB43A" w14:textId="515C8AAC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If,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point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during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investigation,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appears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criminal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offence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have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been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committed,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matter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reported to the police immediately. Discussions should be held with the police about whether the investigation into</w:t>
      </w:r>
      <w:r w:rsidRPr="002F6AF5">
        <w:rPr>
          <w:rFonts w:asciiTheme="majorHAnsi" w:hAnsiTheme="majorHAnsi"/>
          <w:spacing w:val="-2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can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continue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alongside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their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own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enquiries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2F6AF5" w:rsidRPr="002F6AF5">
        <w:rPr>
          <w:rFonts w:asciiTheme="majorHAnsi" w:hAnsiTheme="majorHAnsi"/>
          <w:w w:val="105"/>
          <w:sz w:val="22"/>
          <w:szCs w:val="22"/>
        </w:rPr>
        <w:t>led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by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Police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themselves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7C39A2">
        <w:rPr>
          <w:rFonts w:asciiTheme="majorHAnsi" w:hAnsiTheme="majorHAnsi"/>
          <w:w w:val="105"/>
          <w:sz w:val="22"/>
          <w:szCs w:val="22"/>
        </w:rPr>
        <w:t xml:space="preserve">MLH </w:t>
      </w:r>
      <w:r w:rsidRPr="002F6AF5">
        <w:rPr>
          <w:rFonts w:asciiTheme="majorHAnsi" w:hAnsiTheme="majorHAnsi"/>
          <w:w w:val="105"/>
          <w:sz w:val="22"/>
          <w:szCs w:val="22"/>
        </w:rPr>
        <w:t>staff.</w:t>
      </w:r>
    </w:p>
    <w:p w14:paraId="3DEB1892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7F1A6A7C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If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emerges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point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have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been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caused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significant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harm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risk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significant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harm,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child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protection procedures should be instigated</w:t>
      </w:r>
      <w:r w:rsidRPr="002F6AF5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immediately.</w:t>
      </w:r>
    </w:p>
    <w:p w14:paraId="337401E5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047988EF" w14:textId="77777777" w:rsidR="00D574AD" w:rsidRPr="002F6AF5" w:rsidRDefault="00B018BC">
      <w:pPr>
        <w:pStyle w:val="BodyText"/>
        <w:spacing w:line="252" w:lineRule="auto"/>
        <w:ind w:right="483"/>
        <w:jc w:val="both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 Manager will feed back within ten working days the results of their investigation to the complainant, the</w:t>
      </w:r>
      <w:r w:rsidRPr="002F6AF5">
        <w:rPr>
          <w:rFonts w:asciiTheme="majorHAnsi" w:hAnsiTheme="majorHAnsi"/>
          <w:spacing w:val="-29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learner’s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Social Worker and the staff member along with what (s)he intends to do about their findings. This decision will also</w:t>
      </w:r>
      <w:r w:rsidRPr="002F6AF5">
        <w:rPr>
          <w:rFonts w:asciiTheme="majorHAnsi" w:hAnsiTheme="majorHAnsi"/>
          <w:spacing w:val="-3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confirmed in</w:t>
      </w:r>
      <w:r w:rsidRPr="002F6AF5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writing.</w:t>
      </w:r>
    </w:p>
    <w:p w14:paraId="4586EB07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63F339D7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dissatisfied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outcome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investigation,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have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b/>
          <w:i/>
          <w:w w:val="105"/>
          <w:sz w:val="22"/>
          <w:szCs w:val="22"/>
        </w:rPr>
        <w:t>right</w:t>
      </w:r>
      <w:r w:rsidRPr="002F6AF5">
        <w:rPr>
          <w:rFonts w:asciiTheme="majorHAnsi" w:hAnsiTheme="majorHAnsi"/>
          <w:b/>
          <w:i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b/>
          <w:i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b/>
          <w:i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b/>
          <w:i/>
          <w:w w:val="105"/>
          <w:sz w:val="22"/>
          <w:szCs w:val="22"/>
        </w:rPr>
        <w:t>appeal</w:t>
      </w:r>
      <w:r w:rsidRPr="002F6AF5">
        <w:rPr>
          <w:rFonts w:asciiTheme="majorHAnsi" w:hAnsiTheme="majorHAnsi"/>
          <w:w w:val="105"/>
          <w:sz w:val="22"/>
          <w:szCs w:val="22"/>
        </w:rPr>
        <w:t>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decision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appeal must be put in writing to the Director and must give reasons as to why the complainant feels a review of</w:t>
      </w:r>
      <w:r w:rsidRPr="002F6AF5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decision is necessary e.g. fresh or overlooked evidence, bias</w:t>
      </w:r>
      <w:r w:rsidRPr="002F6AF5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etc.</w:t>
      </w:r>
    </w:p>
    <w:p w14:paraId="04FEE632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41D1ADA8" w14:textId="77777777" w:rsidR="00D574AD" w:rsidRPr="002F6AF5" w:rsidRDefault="00B018BC">
      <w:pPr>
        <w:pStyle w:val="BodyText"/>
        <w:spacing w:line="252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The Director will then review the investigation process and collated evidence, conduct any further investigations</w:t>
      </w:r>
      <w:r w:rsidRPr="002F6AF5">
        <w:rPr>
          <w:rFonts w:asciiTheme="majorHAnsi" w:hAnsiTheme="majorHAnsi"/>
          <w:spacing w:val="-19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(s)he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feels appropriate and report back to all parties concerned within ten working </w:t>
      </w:r>
      <w:r w:rsidRPr="002F6AF5">
        <w:rPr>
          <w:rFonts w:asciiTheme="majorHAnsi" w:hAnsiTheme="majorHAnsi"/>
          <w:w w:val="105"/>
          <w:sz w:val="22"/>
          <w:szCs w:val="22"/>
        </w:rPr>
        <w:lastRenderedPageBreak/>
        <w:t>days. The appeal decision will be</w:t>
      </w:r>
      <w:r w:rsidRPr="002F6AF5">
        <w:rPr>
          <w:rFonts w:asciiTheme="majorHAnsi" w:hAnsiTheme="majorHAnsi"/>
          <w:spacing w:val="-3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confirmed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writing.</w:t>
      </w:r>
    </w:p>
    <w:p w14:paraId="23FFE74A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2B58D2E2" w14:textId="77777777" w:rsidR="00D574AD" w:rsidRPr="002F6AF5" w:rsidRDefault="00B018BC">
      <w:pPr>
        <w:pStyle w:val="BodyText"/>
        <w:spacing w:line="254" w:lineRule="auto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complainant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still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feel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dissatisfied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outcome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their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manner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which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has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been managed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 xml:space="preserve">, they can write to the Board of 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 Director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s of The Melton Learning Hub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 who will review all evidence</w:t>
      </w:r>
      <w:r w:rsidRPr="002F6AF5">
        <w:rPr>
          <w:rFonts w:asciiTheme="majorHAnsi" w:hAnsiTheme="majorHAnsi"/>
          <w:spacing w:val="-27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collated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make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final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decision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behalf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company.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decision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will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communicated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writing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all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parties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within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ten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working days. The complaints book will be completed at this</w:t>
      </w:r>
      <w:r w:rsidRPr="002F6AF5">
        <w:rPr>
          <w:rFonts w:asciiTheme="majorHAnsi" w:hAnsiTheme="majorHAnsi"/>
          <w:spacing w:val="-2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stage.</w:t>
      </w:r>
    </w:p>
    <w:p w14:paraId="099EE925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3062D708" w14:textId="7D358580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At the time o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f writing the Manag</w:t>
      </w:r>
      <w:r w:rsidR="007C39A2">
        <w:rPr>
          <w:rFonts w:asciiTheme="majorHAnsi" w:hAnsiTheme="majorHAnsi"/>
          <w:w w:val="105"/>
          <w:sz w:val="22"/>
          <w:szCs w:val="22"/>
        </w:rPr>
        <w:t xml:space="preserve">er </w:t>
      </w:r>
      <w:r w:rsidRPr="002F6AF5">
        <w:rPr>
          <w:rFonts w:asciiTheme="majorHAnsi" w:hAnsiTheme="majorHAnsi"/>
          <w:w w:val="105"/>
          <w:sz w:val="22"/>
          <w:szCs w:val="22"/>
        </w:rPr>
        <w:t>will also advise the complainant as to what further steps they might wish</w:t>
      </w:r>
      <w:r w:rsidRPr="002F6AF5">
        <w:rPr>
          <w:rFonts w:asciiTheme="majorHAnsi" w:hAnsiTheme="majorHAnsi"/>
          <w:spacing w:val="-2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take should they remain dissatisfied with the final</w:t>
      </w:r>
      <w:r w:rsidRPr="002F6AF5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decision.</w:t>
      </w:r>
    </w:p>
    <w:p w14:paraId="5AE01649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61C3DA31" w14:textId="77777777" w:rsidR="00D574AD" w:rsidRPr="002F6AF5" w:rsidRDefault="00B018BC">
      <w:pPr>
        <w:pStyle w:val="BodyText"/>
        <w:spacing w:line="252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Should the staff member be dissatisfied with the process </w:t>
      </w:r>
      <w:r w:rsidRPr="002F6AF5">
        <w:rPr>
          <w:rFonts w:asciiTheme="majorHAnsi" w:hAnsiTheme="majorHAnsi"/>
          <w:b/>
          <w:w w:val="105"/>
          <w:sz w:val="22"/>
          <w:szCs w:val="22"/>
        </w:rPr>
        <w:t>at any stage</w:t>
      </w:r>
      <w:r w:rsidRPr="002F6AF5">
        <w:rPr>
          <w:rFonts w:asciiTheme="majorHAnsi" w:hAnsiTheme="majorHAnsi"/>
          <w:w w:val="105"/>
          <w:sz w:val="22"/>
          <w:szCs w:val="22"/>
        </w:rPr>
        <w:t>, it is their right to take out a grievance.</w:t>
      </w:r>
      <w:r w:rsidRPr="002F6AF5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grievance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will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investigated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line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The Melton Learning Hubs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Grievance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Procedure: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at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conclusion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original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complaint.</w:t>
      </w:r>
    </w:p>
    <w:p w14:paraId="31966451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71933B15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 xml:space="preserve">Should the complaint be made against the </w:t>
      </w:r>
      <w:r w:rsidR="00730A1A" w:rsidRPr="002F6AF5">
        <w:rPr>
          <w:rFonts w:asciiTheme="majorHAnsi" w:hAnsiTheme="majorHAnsi"/>
          <w:w w:val="105"/>
          <w:sz w:val="22"/>
          <w:szCs w:val="22"/>
        </w:rPr>
        <w:t xml:space="preserve">education manager </w:t>
      </w:r>
      <w:r w:rsidRPr="002F6AF5">
        <w:rPr>
          <w:rFonts w:asciiTheme="majorHAnsi" w:hAnsiTheme="majorHAnsi"/>
          <w:w w:val="105"/>
          <w:sz w:val="22"/>
          <w:szCs w:val="22"/>
        </w:rPr>
        <w:t>, a Director will conduct the first stage of the</w:t>
      </w:r>
      <w:r w:rsidRPr="002F6AF5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formal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interview. Should the complainant be dissatisfied with the outcome of the formal investigation and wish to appeal</w:t>
      </w:r>
      <w:r w:rsidRPr="002F6AF5">
        <w:rPr>
          <w:rFonts w:asciiTheme="majorHAnsi" w:hAnsiTheme="majorHAnsi"/>
          <w:spacing w:val="-27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against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 decision, an independent consultant will be appointed to consider the appeal so that the integrity of the final appeal</w:t>
      </w:r>
      <w:r w:rsidRPr="002F6AF5">
        <w:rPr>
          <w:rFonts w:asciiTheme="majorHAnsi" w:hAnsiTheme="majorHAnsi"/>
          <w:spacing w:val="-3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 Director is</w:t>
      </w:r>
      <w:r w:rsidRPr="002F6AF5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retained.</w:t>
      </w:r>
    </w:p>
    <w:p w14:paraId="384E95A8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24758E5B" w14:textId="77777777" w:rsidR="00D574AD" w:rsidRPr="002F6AF5" w:rsidRDefault="00B018BC">
      <w:pPr>
        <w:pStyle w:val="BodyText"/>
        <w:spacing w:line="254" w:lineRule="auto"/>
        <w:ind w:right="14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In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order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that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are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treated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appropriate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level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attention,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8F61F7" w:rsidRPr="002F6AF5">
        <w:rPr>
          <w:rFonts w:asciiTheme="majorHAnsi" w:hAnsiTheme="majorHAnsi"/>
          <w:w w:val="105"/>
          <w:sz w:val="22"/>
          <w:szCs w:val="22"/>
        </w:rPr>
        <w:t>The Melton Learning Hub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requires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 be managed within prescribed timescales by the manager of the company and a</w:t>
      </w:r>
      <w:r w:rsidRPr="002F6AF5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Director:</w:t>
      </w:r>
    </w:p>
    <w:p w14:paraId="4CE2EF3B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390090C9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4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A response to the initial complaint must be forthcoming within forty eight</w:t>
      </w:r>
      <w:r w:rsidRPr="002F6AF5">
        <w:rPr>
          <w:rFonts w:asciiTheme="majorHAnsi" w:hAnsiTheme="majorHAnsi"/>
          <w:spacing w:val="8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hours.</w:t>
      </w:r>
    </w:p>
    <w:p w14:paraId="65BF4D81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4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The informal meeting must take place within five working days of receipt of the</w:t>
      </w:r>
      <w:r w:rsidRPr="002F6AF5">
        <w:rPr>
          <w:rFonts w:asciiTheme="majorHAnsi" w:hAnsiTheme="majorHAnsi"/>
          <w:spacing w:val="5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complaint.</w:t>
      </w:r>
    </w:p>
    <w:p w14:paraId="770D2993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 w:line="252" w:lineRule="auto"/>
        <w:ind w:right="492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A formal meeting will take place within ten working days of receiving notification from the complainant of</w:t>
      </w:r>
      <w:r w:rsidRPr="002F6AF5">
        <w:rPr>
          <w:rFonts w:asciiTheme="majorHAnsi" w:hAnsiTheme="majorHAnsi"/>
          <w:spacing w:val="-29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the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informal process being unsuccessful. (This may be at the end of the test period to resolve the</w:t>
      </w:r>
      <w:r w:rsidRPr="002F6AF5">
        <w:rPr>
          <w:rFonts w:asciiTheme="majorHAnsi" w:hAnsiTheme="majorHAnsi"/>
          <w:spacing w:val="-11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complaint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informally). Feedback from the formal meeting will be provided within ten working</w:t>
      </w:r>
      <w:r w:rsidRPr="002F6AF5">
        <w:rPr>
          <w:rFonts w:asciiTheme="majorHAnsi" w:hAnsiTheme="majorHAnsi"/>
          <w:spacing w:val="1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days.</w:t>
      </w:r>
    </w:p>
    <w:p w14:paraId="4F00D2D4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57" w:line="254" w:lineRule="auto"/>
        <w:ind w:right="51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Should an appeal be considered by the complainant, this will be convened within two weeks of receiving</w:t>
      </w:r>
      <w:r w:rsidRPr="002F6AF5">
        <w:rPr>
          <w:rFonts w:asciiTheme="majorHAnsi" w:hAnsiTheme="majorHAnsi"/>
          <w:spacing w:val="-26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the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notification. Feedback from the appeal will be provided within ten working</w:t>
      </w:r>
      <w:r w:rsidRPr="002F6AF5">
        <w:rPr>
          <w:rFonts w:asciiTheme="majorHAnsi" w:hAnsiTheme="majorHAnsi"/>
          <w:spacing w:val="4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days.</w:t>
      </w:r>
    </w:p>
    <w:p w14:paraId="6DA4F48A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166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An appeal will be considered out of time if the complainant has not made representation within three months</w:t>
      </w:r>
      <w:r w:rsidRPr="002F6AF5">
        <w:rPr>
          <w:rFonts w:asciiTheme="majorHAnsi" w:hAnsiTheme="majorHAnsi"/>
          <w:spacing w:val="-25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of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the date of the formal complaint being responded</w:t>
      </w:r>
      <w:r w:rsidRPr="002F6AF5">
        <w:rPr>
          <w:rFonts w:asciiTheme="majorHAnsi" w:hAnsiTheme="majorHAnsi"/>
          <w:spacing w:val="6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to.</w:t>
      </w:r>
    </w:p>
    <w:p w14:paraId="6C46570E" w14:textId="77777777" w:rsidR="00D574AD" w:rsidRPr="002F6AF5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519"/>
        <w:rPr>
          <w:rFonts w:asciiTheme="majorHAnsi" w:eastAsia="Cambria" w:hAnsiTheme="majorHAnsi" w:cs="Cambria"/>
        </w:rPr>
      </w:pPr>
      <w:r w:rsidRPr="002F6AF5">
        <w:rPr>
          <w:rFonts w:asciiTheme="majorHAnsi" w:hAnsiTheme="majorHAnsi"/>
          <w:w w:val="105"/>
        </w:rPr>
        <w:t>Similarly,</w:t>
      </w:r>
      <w:r w:rsidRPr="002F6AF5">
        <w:rPr>
          <w:rFonts w:asciiTheme="majorHAnsi" w:hAnsiTheme="majorHAnsi"/>
          <w:spacing w:val="-3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a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final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appeal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to</w:t>
      </w:r>
      <w:r w:rsidRPr="002F6AF5">
        <w:rPr>
          <w:rFonts w:asciiTheme="majorHAnsi" w:hAnsiTheme="majorHAnsi"/>
          <w:spacing w:val="-1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the</w:t>
      </w:r>
      <w:r w:rsidR="008F61F7" w:rsidRPr="002F6AF5">
        <w:rPr>
          <w:rFonts w:asciiTheme="majorHAnsi" w:hAnsiTheme="majorHAnsi"/>
          <w:spacing w:val="-2"/>
          <w:w w:val="105"/>
        </w:rPr>
        <w:t xml:space="preserve"> Board of </w:t>
      </w:r>
      <w:r w:rsidRPr="002F6AF5">
        <w:rPr>
          <w:rFonts w:asciiTheme="majorHAnsi" w:hAnsiTheme="majorHAnsi"/>
          <w:w w:val="105"/>
        </w:rPr>
        <w:t>Director</w:t>
      </w:r>
      <w:r w:rsidR="008F61F7" w:rsidRPr="002F6AF5">
        <w:rPr>
          <w:rFonts w:asciiTheme="majorHAnsi" w:hAnsiTheme="majorHAnsi"/>
          <w:w w:val="105"/>
        </w:rPr>
        <w:t>s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of</w:t>
      </w:r>
      <w:r w:rsidRPr="002F6AF5">
        <w:rPr>
          <w:rFonts w:asciiTheme="majorHAnsi" w:hAnsiTheme="majorHAnsi"/>
          <w:spacing w:val="-3"/>
          <w:w w:val="105"/>
        </w:rPr>
        <w:t xml:space="preserve"> </w:t>
      </w:r>
      <w:r w:rsidR="008F61F7" w:rsidRPr="002F6AF5">
        <w:rPr>
          <w:rFonts w:asciiTheme="majorHAnsi" w:hAnsiTheme="majorHAnsi"/>
          <w:w w:val="105"/>
        </w:rPr>
        <w:t xml:space="preserve">The Melton Learning Hub 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will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be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considered</w:t>
      </w:r>
      <w:r w:rsidRPr="002F6AF5">
        <w:rPr>
          <w:rFonts w:asciiTheme="majorHAnsi" w:hAnsiTheme="majorHAnsi"/>
          <w:spacing w:val="-1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out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of</w:t>
      </w:r>
      <w:r w:rsidRPr="002F6AF5">
        <w:rPr>
          <w:rFonts w:asciiTheme="majorHAnsi" w:hAnsiTheme="majorHAnsi"/>
          <w:spacing w:val="-2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time</w:t>
      </w:r>
      <w:r w:rsidRPr="002F6AF5">
        <w:rPr>
          <w:rFonts w:asciiTheme="majorHAnsi" w:hAnsiTheme="majorHAnsi"/>
          <w:w w:val="103"/>
        </w:rPr>
        <w:t xml:space="preserve"> </w:t>
      </w:r>
      <w:r w:rsidRPr="002F6AF5">
        <w:rPr>
          <w:rFonts w:asciiTheme="majorHAnsi" w:hAnsiTheme="majorHAnsi"/>
          <w:w w:val="105"/>
        </w:rPr>
        <w:t>should it not be received within three months of the date of the outcome of the</w:t>
      </w:r>
      <w:r w:rsidRPr="002F6AF5">
        <w:rPr>
          <w:rFonts w:asciiTheme="majorHAnsi" w:hAnsiTheme="majorHAnsi"/>
          <w:spacing w:val="6"/>
          <w:w w:val="105"/>
        </w:rPr>
        <w:t xml:space="preserve"> </w:t>
      </w:r>
      <w:r w:rsidRPr="002F6AF5">
        <w:rPr>
          <w:rFonts w:asciiTheme="majorHAnsi" w:hAnsiTheme="majorHAnsi"/>
          <w:w w:val="105"/>
        </w:rPr>
        <w:t>appeal.</w:t>
      </w:r>
    </w:p>
    <w:p w14:paraId="618696EA" w14:textId="77777777" w:rsidR="00D574AD" w:rsidRPr="002F6AF5" w:rsidRDefault="00D574AD">
      <w:pPr>
        <w:spacing w:before="7"/>
        <w:rPr>
          <w:rFonts w:asciiTheme="majorHAnsi" w:eastAsia="Cambria" w:hAnsiTheme="majorHAnsi" w:cs="Cambria"/>
        </w:rPr>
      </w:pPr>
    </w:p>
    <w:p w14:paraId="03587F54" w14:textId="77777777" w:rsidR="00D574AD" w:rsidRPr="002F6AF5" w:rsidRDefault="00B018BC">
      <w:pPr>
        <w:pStyle w:val="BodyText"/>
        <w:spacing w:line="254" w:lineRule="auto"/>
        <w:ind w:right="11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Regardless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whether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dealt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with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formally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informally,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accurate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made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key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worker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 investigating manager of each stage of the process, including records of</w:t>
      </w:r>
      <w:r w:rsidRPr="002F6AF5">
        <w:rPr>
          <w:rFonts w:asciiTheme="majorHAnsi" w:hAnsiTheme="majorHAnsi"/>
          <w:spacing w:val="-26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meetings.</w:t>
      </w:r>
    </w:p>
    <w:p w14:paraId="751977B4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6D122B73" w14:textId="77777777" w:rsidR="00D574AD" w:rsidRPr="002F6AF5" w:rsidRDefault="00B018BC">
      <w:pPr>
        <w:pStyle w:val="BodyText"/>
        <w:spacing w:line="252" w:lineRule="auto"/>
        <w:ind w:right="11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If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leads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disciplinary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action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or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referral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to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Statutory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Authority,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copies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made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during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investigation and the report of the investigation (together with any notes relating to the outcome) should be</w:t>
      </w:r>
      <w:r w:rsidRPr="002F6AF5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kept</w:t>
      </w:r>
      <w:r w:rsidRPr="002F6AF5">
        <w:rPr>
          <w:rFonts w:asciiTheme="majorHAnsi" w:hAnsiTheme="majorHAnsi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confidentially on the file of any person who is the subject of the</w:t>
      </w:r>
      <w:r w:rsidRPr="002F6AF5">
        <w:rPr>
          <w:rFonts w:asciiTheme="majorHAnsi" w:hAnsiTheme="majorHAnsi"/>
          <w:spacing w:val="-2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complaint.</w:t>
      </w:r>
    </w:p>
    <w:p w14:paraId="6D19CCBE" w14:textId="77777777" w:rsidR="00D574AD" w:rsidRPr="002F6AF5" w:rsidRDefault="00D574AD">
      <w:pPr>
        <w:spacing w:before="2"/>
        <w:rPr>
          <w:rFonts w:asciiTheme="majorHAnsi" w:eastAsia="Cambria" w:hAnsiTheme="majorHAnsi" w:cs="Cambria"/>
        </w:rPr>
      </w:pPr>
    </w:p>
    <w:p w14:paraId="11D07981" w14:textId="342645B1" w:rsidR="00D574AD" w:rsidRPr="002F6AF5" w:rsidRDefault="00B018BC">
      <w:pPr>
        <w:pStyle w:val="BodyText"/>
        <w:spacing w:line="254" w:lineRule="auto"/>
        <w:ind w:right="166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Anonymous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summary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notes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of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any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should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also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be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kept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on</w:t>
      </w:r>
      <w:r w:rsidRPr="002F6AF5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the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file.</w:t>
      </w:r>
      <w:r w:rsidRPr="002F6AF5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This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will</w:t>
      </w:r>
      <w:r w:rsidRPr="002F6AF5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7C39A2">
        <w:rPr>
          <w:rFonts w:asciiTheme="majorHAnsi" w:hAnsiTheme="majorHAnsi"/>
          <w:spacing w:val="-2"/>
          <w:w w:val="105"/>
          <w:sz w:val="22"/>
          <w:szCs w:val="22"/>
        </w:rPr>
        <w:t xml:space="preserve">help </w:t>
      </w:r>
      <w:bookmarkStart w:id="0" w:name="_GoBack"/>
      <w:bookmarkEnd w:id="0"/>
      <w:r w:rsidR="008D1438" w:rsidRPr="002F6AF5">
        <w:rPr>
          <w:rFonts w:asciiTheme="majorHAnsi" w:hAnsiTheme="majorHAnsi"/>
          <w:w w:val="105"/>
          <w:sz w:val="22"/>
          <w:szCs w:val="22"/>
        </w:rPr>
        <w:t xml:space="preserve">the Melton Learning </w:t>
      </w:r>
      <w:r w:rsidR="007C39A2">
        <w:rPr>
          <w:rFonts w:asciiTheme="majorHAnsi" w:hAnsiTheme="majorHAnsi"/>
          <w:w w:val="105"/>
          <w:sz w:val="22"/>
          <w:szCs w:val="22"/>
        </w:rPr>
        <w:t>H</w:t>
      </w:r>
      <w:r w:rsidR="008D1438" w:rsidRPr="002F6AF5">
        <w:rPr>
          <w:rFonts w:asciiTheme="majorHAnsi" w:hAnsiTheme="majorHAnsi"/>
          <w:w w:val="105"/>
          <w:sz w:val="22"/>
          <w:szCs w:val="22"/>
        </w:rPr>
        <w:t>ub</w:t>
      </w:r>
      <w:r w:rsidRPr="002F6AF5">
        <w:rPr>
          <w:rFonts w:asciiTheme="majorHAnsi" w:hAnsiTheme="majorHAnsi"/>
          <w:w w:val="105"/>
          <w:sz w:val="22"/>
          <w:szCs w:val="22"/>
        </w:rPr>
        <w:t xml:space="preserve"> in the process of monitoring and learning from</w:t>
      </w:r>
      <w:r w:rsidRPr="002F6AF5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complaints.</w:t>
      </w:r>
    </w:p>
    <w:p w14:paraId="05D213AC" w14:textId="77777777" w:rsidR="00D574AD" w:rsidRPr="002F6AF5" w:rsidRDefault="00D574AD">
      <w:pPr>
        <w:spacing w:before="12"/>
        <w:rPr>
          <w:rFonts w:asciiTheme="majorHAnsi" w:eastAsia="Cambria" w:hAnsiTheme="majorHAnsi" w:cs="Cambria"/>
        </w:rPr>
      </w:pPr>
    </w:p>
    <w:p w14:paraId="67495DBC" w14:textId="77777777" w:rsidR="00D574AD" w:rsidRPr="002F6AF5" w:rsidRDefault="00B018BC">
      <w:pPr>
        <w:pStyle w:val="BodyText"/>
        <w:spacing w:line="254" w:lineRule="auto"/>
        <w:ind w:right="519"/>
        <w:rPr>
          <w:rFonts w:asciiTheme="majorHAnsi" w:hAnsiTheme="majorHAnsi"/>
          <w:sz w:val="22"/>
          <w:szCs w:val="22"/>
        </w:rPr>
      </w:pPr>
      <w:r w:rsidRPr="002F6AF5">
        <w:rPr>
          <w:rFonts w:asciiTheme="majorHAnsi" w:hAnsiTheme="majorHAnsi"/>
          <w:w w:val="105"/>
          <w:sz w:val="22"/>
          <w:szCs w:val="22"/>
        </w:rPr>
        <w:t>As soon as the management of the complaint has been brought to a satisfactory conclusion, the completed</w:t>
      </w:r>
      <w:r w:rsidRPr="002F6AF5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formal</w:t>
      </w:r>
      <w:r w:rsidRPr="002F6AF5">
        <w:rPr>
          <w:rFonts w:asciiTheme="majorHAnsi" w:hAnsiTheme="majorHAnsi"/>
          <w:spacing w:val="1"/>
          <w:w w:val="103"/>
          <w:sz w:val="22"/>
          <w:szCs w:val="22"/>
        </w:rPr>
        <w:t xml:space="preserve"> </w:t>
      </w:r>
      <w:r w:rsidRPr="002F6AF5">
        <w:rPr>
          <w:rFonts w:asciiTheme="majorHAnsi" w:hAnsiTheme="majorHAnsi"/>
          <w:w w:val="105"/>
          <w:sz w:val="22"/>
          <w:szCs w:val="22"/>
        </w:rPr>
        <w:t>complaints for</w:t>
      </w:r>
      <w:r w:rsidR="008D1438" w:rsidRPr="002F6AF5">
        <w:rPr>
          <w:rFonts w:asciiTheme="majorHAnsi" w:hAnsiTheme="majorHAnsi"/>
          <w:w w:val="105"/>
          <w:sz w:val="22"/>
          <w:szCs w:val="22"/>
        </w:rPr>
        <w:t>m must be copied to the board of Directors</w:t>
      </w:r>
      <w:r w:rsidRPr="002F6AF5">
        <w:rPr>
          <w:rFonts w:asciiTheme="majorHAnsi" w:hAnsiTheme="majorHAnsi"/>
          <w:w w:val="105"/>
          <w:sz w:val="22"/>
          <w:szCs w:val="22"/>
        </w:rPr>
        <w:t>.</w:t>
      </w:r>
    </w:p>
    <w:p w14:paraId="049DF49B" w14:textId="77777777" w:rsidR="00D574AD" w:rsidRPr="002F6AF5" w:rsidRDefault="00D574AD">
      <w:pPr>
        <w:rPr>
          <w:rFonts w:asciiTheme="majorHAnsi" w:eastAsia="Cambria" w:hAnsiTheme="majorHAnsi" w:cs="Cambria"/>
        </w:rPr>
      </w:pPr>
    </w:p>
    <w:p w14:paraId="3ABD82B9" w14:textId="77777777" w:rsidR="00D574AD" w:rsidRPr="002F6AF5" w:rsidRDefault="00D574AD">
      <w:pPr>
        <w:rPr>
          <w:rFonts w:asciiTheme="majorHAnsi" w:eastAsia="Cambria" w:hAnsiTheme="majorHAnsi" w:cs="Cambria"/>
        </w:rPr>
      </w:pPr>
    </w:p>
    <w:p w14:paraId="3D3EFFE4" w14:textId="74918504" w:rsidR="00D574AD" w:rsidRPr="002F6AF5" w:rsidRDefault="00B018BC" w:rsidP="00375E5E">
      <w:pPr>
        <w:spacing w:before="55" w:line="247" w:lineRule="auto"/>
        <w:ind w:right="107"/>
        <w:rPr>
          <w:rFonts w:asciiTheme="majorHAnsi" w:eastAsia="Times New Roman" w:hAnsiTheme="majorHAnsi" w:cs="Times New Roman"/>
        </w:rPr>
      </w:pPr>
      <w:r w:rsidRPr="002F6AF5">
        <w:rPr>
          <w:rFonts w:asciiTheme="majorHAnsi" w:hAnsiTheme="majorHAnsi"/>
          <w:w w:val="110"/>
        </w:rPr>
        <w:t>NB:</w:t>
      </w:r>
      <w:r w:rsidRPr="002F6AF5">
        <w:rPr>
          <w:rFonts w:asciiTheme="majorHAnsi" w:hAnsiTheme="majorHAnsi"/>
          <w:spacing w:val="30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This</w:t>
      </w:r>
      <w:r w:rsidRPr="002F6AF5">
        <w:rPr>
          <w:rFonts w:asciiTheme="majorHAnsi" w:hAnsiTheme="majorHAnsi"/>
          <w:spacing w:val="18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policy/procedure</w:t>
      </w:r>
      <w:r w:rsidRPr="002F6AF5">
        <w:rPr>
          <w:rFonts w:asciiTheme="majorHAnsi" w:hAnsiTheme="majorHAnsi"/>
          <w:spacing w:val="40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will</w:t>
      </w:r>
      <w:r w:rsidRPr="002F6AF5">
        <w:rPr>
          <w:rFonts w:asciiTheme="majorHAnsi" w:hAnsiTheme="majorHAnsi"/>
          <w:spacing w:val="19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be</w:t>
      </w:r>
      <w:r w:rsidRPr="002F6AF5">
        <w:rPr>
          <w:rFonts w:asciiTheme="majorHAnsi" w:hAnsiTheme="majorHAnsi"/>
          <w:spacing w:val="18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updated</w:t>
      </w:r>
      <w:r w:rsidRPr="002F6AF5">
        <w:rPr>
          <w:rFonts w:asciiTheme="majorHAnsi" w:hAnsiTheme="majorHAnsi"/>
          <w:spacing w:val="40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every</w:t>
      </w:r>
      <w:r w:rsidRPr="002F6AF5">
        <w:rPr>
          <w:rFonts w:asciiTheme="majorHAnsi" w:hAnsiTheme="majorHAnsi"/>
          <w:spacing w:val="8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two</w:t>
      </w:r>
      <w:r w:rsidRPr="002F6AF5">
        <w:rPr>
          <w:rFonts w:asciiTheme="majorHAnsi" w:hAnsiTheme="majorHAnsi"/>
          <w:spacing w:val="10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years</w:t>
      </w:r>
      <w:r w:rsidRPr="002F6AF5">
        <w:rPr>
          <w:rFonts w:asciiTheme="majorHAnsi" w:hAnsiTheme="majorHAnsi"/>
          <w:spacing w:val="26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or</w:t>
      </w:r>
      <w:r w:rsidRPr="002F6AF5">
        <w:rPr>
          <w:rFonts w:asciiTheme="majorHAnsi" w:hAnsiTheme="majorHAnsi"/>
          <w:spacing w:val="10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before</w:t>
      </w:r>
      <w:r w:rsidRPr="002F6AF5">
        <w:rPr>
          <w:rFonts w:asciiTheme="majorHAnsi" w:hAnsiTheme="majorHAnsi"/>
          <w:spacing w:val="33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if</w:t>
      </w:r>
      <w:r w:rsidRPr="002F6AF5">
        <w:rPr>
          <w:rFonts w:asciiTheme="majorHAnsi" w:hAnsiTheme="majorHAnsi"/>
          <w:spacing w:val="22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changes</w:t>
      </w:r>
      <w:r w:rsidRPr="002F6AF5">
        <w:rPr>
          <w:rFonts w:asciiTheme="majorHAnsi" w:hAnsiTheme="majorHAnsi"/>
          <w:spacing w:val="18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in</w:t>
      </w:r>
      <w:r w:rsidRPr="002F6AF5">
        <w:rPr>
          <w:rFonts w:asciiTheme="majorHAnsi" w:hAnsiTheme="majorHAnsi"/>
          <w:spacing w:val="15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conditions/legislation</w:t>
      </w:r>
      <w:r w:rsidRPr="002F6AF5">
        <w:rPr>
          <w:rFonts w:asciiTheme="majorHAnsi" w:hAnsiTheme="majorHAnsi"/>
          <w:spacing w:val="9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are</w:t>
      </w:r>
      <w:r w:rsidRPr="002F6AF5">
        <w:rPr>
          <w:rFonts w:asciiTheme="majorHAnsi" w:hAnsiTheme="majorHAnsi"/>
          <w:spacing w:val="-51"/>
          <w:w w:val="110"/>
        </w:rPr>
        <w:t xml:space="preserve"> </w:t>
      </w:r>
      <w:r w:rsidRPr="002F6AF5">
        <w:rPr>
          <w:rFonts w:asciiTheme="majorHAnsi" w:hAnsiTheme="majorHAnsi"/>
          <w:w w:val="110"/>
        </w:rPr>
        <w:t>applicable.</w:t>
      </w:r>
    </w:p>
    <w:sectPr w:rsidR="00D574AD" w:rsidRPr="002F6AF5">
      <w:headerReference w:type="default" r:id="rId11"/>
      <w:footerReference w:type="default" r:id="rId12"/>
      <w:pgSz w:w="11910" w:h="16840"/>
      <w:pgMar w:top="860" w:right="1160" w:bottom="1140" w:left="60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1B49" w14:textId="77777777" w:rsidR="00F65D39" w:rsidRDefault="00F65D39">
      <w:r>
        <w:separator/>
      </w:r>
    </w:p>
  </w:endnote>
  <w:endnote w:type="continuationSeparator" w:id="0">
    <w:p w14:paraId="08830095" w14:textId="77777777" w:rsidR="00F65D39" w:rsidRDefault="00F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592E" w14:textId="77777777" w:rsidR="00D574AD" w:rsidRDefault="00730A1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7EBF9009" wp14:editId="1605B5B0">
              <wp:simplePos x="0" y="0"/>
              <wp:positionH relativeFrom="page">
                <wp:posOffset>6098540</wp:posOffset>
              </wp:positionH>
              <wp:positionV relativeFrom="page">
                <wp:posOffset>9952990</wp:posOffset>
              </wp:positionV>
              <wp:extent cx="114300" cy="150495"/>
              <wp:effectExtent l="254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7D24B" w14:textId="54D1D3E6" w:rsidR="00D574AD" w:rsidRDefault="00B018BC">
                          <w:pPr>
                            <w:pStyle w:val="BodyText"/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E5E">
                            <w:rPr>
                              <w:rFonts w:ascii="Times New Roman"/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9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pt;margin-top:783.7pt;width:9pt;height:11.8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0BqgIAAKg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xEqSFFj3SwaA7OaBLW52+0yk4PXTgZgbYhi47prq7l+VXjYRcNURs6a1Ssm8oqSC70N70T66O&#10;ONqCbPoPsoIwZGekAxpq1drSQTEQoEOXno6dsamUNmQYXQZwUsJRGAdRErsIJJ0ud0qbd1S2yBoZ&#10;VtB4B07299rYZEg6udhYQhaMc9d8Ls42wHHcgdBw1Z7ZJFwvfyRBsl6sF5EXzeZrLwry3LstVpE3&#10;L8KrOL/MV6s8/GnjhlHasKqiwoaZdBVGf9a3g8JHRRyVpSVnlYWzKWm13ay4QnsCui7cdyjIiZt/&#10;noYrAnB5QSmcRcHdLPGK+eLKi4oo9pKrYOEFYXKXzKHSUV6cU7pngv47JdRnOIln8ail33IL3Pea&#10;G0lbZmBycNZmeHF0IqlV4FpUrrWGMD7aJ6Ww6T+XAto9Ndrp1Up0FKsZNgOgWBFvZPUEylUSlAUi&#10;hHEHRiPVd4x6GB0Z1t92RFGM+HsB6rdzZjLUZGwmg4gSrmbYYDSaKzPOo12n2LYB5PF9CXkLL6Rm&#10;Tr3PWRzeFYwDR+Iwuuy8Of13Xs8DdvkLAAD//wMAUEsDBBQABgAIAAAAIQABq6QH4AAAAA0BAAAP&#10;AAAAZHJzL2Rvd25yZXYueG1sTI/BTsMwEETvSPyDtZW4UTsI0iaNU1UITkiINBw4OrGbWI3XIXbb&#10;8PdsT3Cb3RnNvi22sxvY2UzBepSQLAUwg63XFjsJn/Xr/RpYiAq1GjwaCT8mwLa8vSlUrv0FK3Pe&#10;x45RCYZcSehjHHPOQ9sbp8LSjwbJO/jJqUjj1HE9qQuVu4E/CJFypyzShV6N5rk37XF/chJ2X1i9&#10;2O/35qM6VLauM4Fv6VHKu8W82wCLZo5/YbjiEzqUxNT4E+rABglZKh4pSsZTuiJFkWy1JtFcV1mS&#10;AC8L/v+L8hcAAP//AwBQSwECLQAUAAYACAAAACEAtoM4kv4AAADhAQAAEwAAAAAAAAAAAAAAAAAA&#10;AAAAW0NvbnRlbnRfVHlwZXNdLnhtbFBLAQItABQABgAIAAAAIQA4/SH/1gAAAJQBAAALAAAAAAAA&#10;AAAAAAAAAC8BAABfcmVscy8ucmVsc1BLAQItABQABgAIAAAAIQDwNS0BqgIAAKgFAAAOAAAAAAAA&#10;AAAAAAAAAC4CAABkcnMvZTJvRG9jLnhtbFBLAQItABQABgAIAAAAIQABq6QH4AAAAA0BAAAPAAAA&#10;AAAAAAAAAAAAAAQFAABkcnMvZG93bnJldi54bWxQSwUGAAAAAAQABADzAAAAEQYAAAAA&#10;" filled="f" stroked="f">
              <v:textbox inset="0,0,0,0">
                <w:txbxContent>
                  <w:p w14:paraId="5537D24B" w14:textId="54D1D3E6" w:rsidR="00D574AD" w:rsidRDefault="00B018BC">
                    <w:pPr>
                      <w:pStyle w:val="BodyText"/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E5E">
                      <w:rPr>
                        <w:rFonts w:ascii="Times New Roman"/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7417E3B2" wp14:editId="53871DCC">
              <wp:simplePos x="0" y="0"/>
              <wp:positionH relativeFrom="page">
                <wp:posOffset>443230</wp:posOffset>
              </wp:positionH>
              <wp:positionV relativeFrom="page">
                <wp:posOffset>9972040</wp:posOffset>
              </wp:positionV>
              <wp:extent cx="1176655" cy="126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10E" w14:textId="77777777" w:rsidR="00D574AD" w:rsidRDefault="008F61F7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E3B2" id="Text Box 2" o:spid="_x0000_s1027" type="#_x0000_t202" style="position:absolute;margin-left:34.9pt;margin-top:785.2pt;width:92.65pt;height:9.9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O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JfxHEUYVTCmR/El3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Lp4oR7gAAAA&#10;DAEAAA8AAABkcnMvZG93bnJldi54bWxMjz1PwzAQhnck/oN1SGzUbiGBhDhVhWBCQk3DwOjE18Rq&#10;fA6x24Z/jzvB+H7oveeK9WwHdsLJG0cSlgsBDKl12lAn4bN+u3sC5oMirQZHKOEHPazL66tC5dqd&#10;qcLTLnQsjpDPlYQ+hDHn3Lc9WuUXbkSK2d5NVoUop47rSZ3juB34SoiUW2UoXujViC89tofd0UrY&#10;fFH1ar4/mm21r0xdZ4Le04OUtzfz5hlYwDn8leGCH9GhjEyNO5L2bJCQZpE8RD95FA/AYmOVJEtg&#10;zcXKxD3wsuD/nyh/AQAA//8DAFBLAQItABQABgAIAAAAIQC2gziS/gAAAOEBAAATAAAAAAAAAAAA&#10;AAAAAAAAAABbQ29udGVudF9UeXBlc10ueG1sUEsBAi0AFAAGAAgAAAAhADj9If/WAAAAlAEAAAsA&#10;AAAAAAAAAAAAAAAALwEAAF9yZWxzLy5yZWxzUEsBAi0AFAAGAAgAAAAhAIcN2Y6vAgAAsAUAAA4A&#10;AAAAAAAAAAAAAAAALgIAAGRycy9lMm9Eb2MueG1sUEsBAi0AFAAGAAgAAAAhALp4oR7gAAAADAEA&#10;AA8AAAAAAAAAAAAAAAAACQUAAGRycy9kb3ducmV2LnhtbFBLBQYAAAAABAAEAPMAAAAWBgAAAAA=&#10;" filled="f" stroked="f">
              <v:textbox inset="0,0,0,0">
                <w:txbxContent>
                  <w:p w14:paraId="5551810E" w14:textId="77777777" w:rsidR="00D574AD" w:rsidRDefault="008F61F7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018EF7F3" wp14:editId="64CADAC6">
              <wp:simplePos x="0" y="0"/>
              <wp:positionH relativeFrom="page">
                <wp:posOffset>2396490</wp:posOffset>
              </wp:positionH>
              <wp:positionV relativeFrom="page">
                <wp:posOffset>9972040</wp:posOffset>
              </wp:positionV>
              <wp:extent cx="1848485" cy="12636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592E" w14:textId="77777777" w:rsidR="00D574AD" w:rsidRDefault="00B018BC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plain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EF7F3" id="Text Box 1" o:spid="_x0000_s1028" type="#_x0000_t202" style="position:absolute;margin-left:188.7pt;margin-top:785.2pt;width:145.55pt;height:9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pRrwIAALA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nyJEScdtOiRjhrdiRH5pjpDr1JweujBTY+wDF22TFV/L8qvCnGxagjf0lspxdBQUkF29qR7cnTC&#10;UQZkM3wQFYQhOy0s0FjLzpQOioEAHbr0dOyMSaU0IeMQ3gVGJez5QXQZLUxyLknn071U+h0VHTJG&#10;hiV03qKT/b3Sk+vsYoJxUbC2td1v+dkCYE4rEBuOmj2ThW3mj8RL1vE6Dp0wiNZO6OW5c1usQicq&#10;/KtFfpmvVrn/08T1w7RhVUW5CTMLyw//rHEHiU+SOEpLiZZVBs6kpOR2s2ol2hMQdmGfQ0FO3Nzz&#10;NGy9gMsLSn4QendB4hRRfOWERbhwkisvdjw/uUsiL0zCvDindM84/XdKaMhwsggWk5h+y82zz2tu&#10;JO2YhtHRsi7D8dGJpEaCa17Z1mrC2sk+KYVJ/7kU0O650VawRqOTWvW4Ge3NCOZ7sBHVEyhYChAY&#10;yBTGHhiNkN8xGmCEZFh92xFJMWrfc7gFZt7MhpyNzWwQXsLRDGuMJnOlp7m06yXbNoA83TMubuGm&#10;1MyK2FypKQtgYH5gLFguhxFm5s7pv/V6HrTLXwAAAP//AwBQSwMEFAAGAAgAAAAhAGudiYviAAAA&#10;DQEAAA8AAABkcnMvZG93bnJldi54bWxMj8FOwzAQRO9I/IO1SNyoDaVJG+JUFYJTJUQaDhyd2E2s&#10;xusQu23692xPcNvdGc2+ydeT69nJjMF6lPA4E8AMNl5bbCV8Ve8PS2AhKtSq92gkXEyAdXF7k6tM&#10;+zOW5rSLLaMQDJmS0MU4ZJyHpjNOhZkfDJK296NTkdax5XpUZwp3PX8SIuFOWaQPnRrMa2eaw+7o&#10;JGy+sXyzPx/1Z7kvbVWtBG6Tg5T3d9PmBVg0U/wzwxWf0KEgptofUQfWS5in6TNZSVikgiayJMly&#10;Aay+nlZiDrzI+f8WxS8AAAD//wMAUEsBAi0AFAAGAAgAAAAhALaDOJL+AAAA4QEAABMAAAAAAAAA&#10;AAAAAAAAAAAAAFtDb250ZW50X1R5cGVzXS54bWxQSwECLQAUAAYACAAAACEAOP0h/9YAAACUAQAA&#10;CwAAAAAAAAAAAAAAAAAvAQAAX3JlbHMvLnJlbHNQSwECLQAUAAYACAAAACEAPqk6Ua8CAACwBQAA&#10;DgAAAAAAAAAAAAAAAAAuAgAAZHJzL2Uyb0RvYy54bWxQSwECLQAUAAYACAAAACEAa52Ji+IAAAAN&#10;AQAADwAAAAAAAAAAAAAAAAAJBQAAZHJzL2Rvd25yZXYueG1sUEsFBgAAAAAEAAQA8wAAABgGAAAA&#10;AA==&#10;" filled="f" stroked="f">
              <v:textbox inset="0,0,0,0">
                <w:txbxContent>
                  <w:p w14:paraId="13E7592E" w14:textId="77777777" w:rsidR="00D574AD" w:rsidRDefault="00B018BC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pli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and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plain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r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B3E8" w14:textId="77777777" w:rsidR="00F65D39" w:rsidRDefault="00F65D39">
      <w:r>
        <w:separator/>
      </w:r>
    </w:p>
  </w:footnote>
  <w:footnote w:type="continuationSeparator" w:id="0">
    <w:p w14:paraId="2FED1C2F" w14:textId="77777777" w:rsidR="00F65D39" w:rsidRDefault="00F6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26C3" w14:textId="77777777" w:rsidR="00730A1A" w:rsidRDefault="00730A1A">
    <w:pPr>
      <w:pStyle w:val="Header"/>
    </w:pPr>
  </w:p>
  <w:p w14:paraId="719BB106" w14:textId="77777777" w:rsidR="00730A1A" w:rsidRDefault="0073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60E"/>
    <w:multiLevelType w:val="hybridMultilevel"/>
    <w:tmpl w:val="0A0A620C"/>
    <w:lvl w:ilvl="0" w:tplc="E4A2AB20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6ABAD202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39FCD6F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66067874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6756C2D0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1DEAFB5E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E0D87A2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B7B2E15E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4E6E44B4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AD"/>
    <w:rsid w:val="002F6AF5"/>
    <w:rsid w:val="00375E5E"/>
    <w:rsid w:val="00502E94"/>
    <w:rsid w:val="00562B9A"/>
    <w:rsid w:val="00730A1A"/>
    <w:rsid w:val="007C39A2"/>
    <w:rsid w:val="008D1438"/>
    <w:rsid w:val="008F61F7"/>
    <w:rsid w:val="00B018BC"/>
    <w:rsid w:val="00D574AD"/>
    <w:rsid w:val="00D71644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4ACFC"/>
  <w15:docId w15:val="{B2D58106-D01A-41F7-A99D-3224724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9A"/>
  </w:style>
  <w:style w:type="paragraph" w:styleId="Footer">
    <w:name w:val="footer"/>
    <w:basedOn w:val="Normal"/>
    <w:link w:val="Foot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9A"/>
  </w:style>
  <w:style w:type="table" w:styleId="TableGrid">
    <w:name w:val="Table Grid"/>
    <w:basedOn w:val="TableNormal"/>
    <w:uiPriority w:val="59"/>
    <w:rsid w:val="00375E5E"/>
    <w:pPr>
      <w:widowControl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0" ma:contentTypeDescription="Create a new document." ma:contentTypeScope="" ma:versionID="af17bfbc199c17a769609f001782eca9">
  <xsd:schema xmlns:xsd="http://www.w3.org/2001/XMLSchema" xmlns:xs="http://www.w3.org/2001/XMLSchema" xmlns:p="http://schemas.microsoft.com/office/2006/metadata/properties" xmlns:ns3="1ee2bd35-eb4d-45d4-826e-ec33c76742c8" targetNamespace="http://schemas.microsoft.com/office/2006/metadata/properties" ma:root="true" ma:fieldsID="f5f2ee08ea74e342bed471cfd5cc04c5" ns3:_="">
    <xsd:import namespace="1ee2bd35-eb4d-45d4-826e-ec33c7674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7C29C-9D91-47EC-A707-6B03B84743B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e2bd35-eb4d-45d4-826e-ec33c7674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55421-DC14-432F-B4F9-93E69DF9F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0E54-FDB1-499F-ABCA-3EC822B8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Adie Cox</cp:lastModifiedBy>
  <cp:revision>3</cp:revision>
  <dcterms:created xsi:type="dcterms:W3CDTF">2021-06-09T07:39:00Z</dcterms:created>
  <dcterms:modified xsi:type="dcterms:W3CDTF">2021-06-09T07:48:00Z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</Properties>
</file>